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01" w:rsidRPr="000C7A01" w:rsidRDefault="000C7A01" w:rsidP="000C7A01">
      <w:pPr>
        <w:pBdr>
          <w:bottom w:val="single" w:sz="4" w:space="1" w:color="auto"/>
        </w:pBdr>
        <w:jc w:val="both"/>
        <w:rPr>
          <w:bCs/>
          <w:color w:val="003FBC"/>
          <w:sz w:val="22"/>
          <w:szCs w:val="22"/>
          <w:shd w:val="clear" w:color="auto" w:fill="D9E2F3"/>
        </w:rPr>
      </w:pPr>
      <w:r w:rsidRPr="000C7A01">
        <w:rPr>
          <w:bCs/>
          <w:sz w:val="22"/>
          <w:szCs w:val="22"/>
        </w:rPr>
        <w:t>Všeobecne záväzné nariadenie</w:t>
      </w:r>
      <w:r w:rsidRPr="000C7A01">
        <w:rPr>
          <w:bCs/>
          <w:sz w:val="22"/>
          <w:szCs w:val="22"/>
        </w:rPr>
        <w:tab/>
      </w:r>
      <w:r w:rsidRPr="000C7A01">
        <w:rPr>
          <w:bCs/>
          <w:sz w:val="22"/>
          <w:szCs w:val="22"/>
        </w:rPr>
        <w:tab/>
      </w:r>
      <w:r w:rsidRPr="000C7A01">
        <w:rPr>
          <w:bCs/>
          <w:sz w:val="22"/>
          <w:szCs w:val="22"/>
        </w:rPr>
        <w:tab/>
      </w:r>
      <w:r w:rsidRPr="000C7A01">
        <w:rPr>
          <w:bCs/>
          <w:sz w:val="22"/>
          <w:szCs w:val="22"/>
        </w:rPr>
        <w:tab/>
      </w:r>
      <w:r w:rsidRPr="000C7A01">
        <w:rPr>
          <w:bCs/>
          <w:sz w:val="22"/>
          <w:szCs w:val="22"/>
        </w:rPr>
        <w:tab/>
        <w:t xml:space="preserve">Číslo: VZN- </w:t>
      </w:r>
      <w:r w:rsidR="008416C5">
        <w:rPr>
          <w:bCs/>
          <w:color w:val="003FBC"/>
          <w:sz w:val="22"/>
          <w:szCs w:val="22"/>
          <w:shd w:val="clear" w:color="auto" w:fill="D9E2F3"/>
        </w:rPr>
        <w:t>3</w:t>
      </w:r>
      <w:r w:rsidRPr="000C7A01">
        <w:rPr>
          <w:bCs/>
          <w:color w:val="003FBC"/>
          <w:sz w:val="22"/>
          <w:szCs w:val="22"/>
          <w:shd w:val="clear" w:color="auto" w:fill="D9E2F3"/>
        </w:rPr>
        <w:t xml:space="preserve"> /2017</w:t>
      </w:r>
    </w:p>
    <w:p w:rsidR="000C7A01" w:rsidRPr="000C7A01" w:rsidRDefault="000C7A01" w:rsidP="000C7A01">
      <w:pPr>
        <w:jc w:val="center"/>
        <w:rPr>
          <w:bCs/>
          <w:sz w:val="22"/>
          <w:szCs w:val="22"/>
        </w:rPr>
      </w:pPr>
    </w:p>
    <w:p w:rsidR="000C7A01" w:rsidRPr="000C7A01" w:rsidRDefault="000C7A01" w:rsidP="000C7A01">
      <w:pPr>
        <w:jc w:val="center"/>
        <w:rPr>
          <w:bCs/>
          <w:sz w:val="22"/>
          <w:szCs w:val="22"/>
        </w:rPr>
      </w:pPr>
    </w:p>
    <w:p w:rsidR="000C7A01" w:rsidRPr="000C7A01" w:rsidRDefault="000C7A01" w:rsidP="000C7A01">
      <w:pPr>
        <w:jc w:val="center"/>
        <w:rPr>
          <w:noProof/>
          <w:sz w:val="22"/>
          <w:szCs w:val="22"/>
        </w:rPr>
      </w:pPr>
      <w:r w:rsidRPr="000C7A01">
        <w:rPr>
          <w:noProof/>
          <w:sz w:val="22"/>
          <w:szCs w:val="22"/>
          <w:lang w:eastAsia="sk-SK"/>
        </w:rPr>
        <w:drawing>
          <wp:inline distT="0" distB="0" distL="0" distR="0" wp14:anchorId="1E368DE7" wp14:editId="2DEE8992">
            <wp:extent cx="782320" cy="909320"/>
            <wp:effectExtent l="19050" t="0" r="0" b="0"/>
            <wp:docPr id="1" name="Obrázok 1" descr="erb_koksovba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_koksovbak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01" w:rsidRPr="000C7A01" w:rsidRDefault="000C7A01" w:rsidP="000C7A01">
      <w:pPr>
        <w:jc w:val="center"/>
        <w:rPr>
          <w:bCs/>
          <w:sz w:val="22"/>
          <w:szCs w:val="22"/>
        </w:rPr>
      </w:pPr>
    </w:p>
    <w:p w:rsidR="000C7A01" w:rsidRPr="000C7A01" w:rsidRDefault="000C7A01" w:rsidP="000C7A01">
      <w:pPr>
        <w:jc w:val="center"/>
        <w:rPr>
          <w:bCs/>
          <w:sz w:val="22"/>
          <w:szCs w:val="22"/>
        </w:rPr>
      </w:pPr>
      <w:r w:rsidRPr="000C7A01">
        <w:rPr>
          <w:bCs/>
          <w:sz w:val="22"/>
          <w:szCs w:val="22"/>
        </w:rPr>
        <w:t>Obec Kokšov - Bakša</w:t>
      </w:r>
    </w:p>
    <w:p w:rsidR="000C7A01" w:rsidRPr="000C7A01" w:rsidRDefault="000C7A01" w:rsidP="000C7A01">
      <w:pPr>
        <w:jc w:val="center"/>
        <w:rPr>
          <w:bCs/>
          <w:sz w:val="22"/>
          <w:szCs w:val="22"/>
        </w:rPr>
      </w:pPr>
    </w:p>
    <w:p w:rsidR="00A454D1" w:rsidRPr="000C7A01" w:rsidRDefault="00A454D1" w:rsidP="00A454D1">
      <w:pPr>
        <w:rPr>
          <w:sz w:val="22"/>
          <w:szCs w:val="22"/>
        </w:rPr>
      </w:pPr>
      <w:r w:rsidRPr="000C7A01">
        <w:rPr>
          <w:sz w:val="22"/>
          <w:szCs w:val="22"/>
        </w:rPr>
        <w:t>Obecné zastupiteľstvo v Kokšov-Bakši  sa na základe ustanovenia § 4 ods.3 písm. g a § 6 ods. 1 zákona č. 369/1990 Zb. o obecnom zriadení, uznieslo na tomto všeobecne záväznom nariadení (ďalej len „VZN“)., v súlade s §81, ods.8  zákona č. 79/2015 Z. z. o odpadoch v znení neskorších predpisov (ďalej len „zákon o odpadoch“).</w:t>
      </w:r>
    </w:p>
    <w:p w:rsidR="00A454D1" w:rsidRPr="000C7A01" w:rsidRDefault="00A454D1" w:rsidP="00A454D1">
      <w:pPr>
        <w:rPr>
          <w:sz w:val="22"/>
          <w:szCs w:val="22"/>
        </w:rPr>
      </w:pPr>
    </w:p>
    <w:p w:rsidR="00A454D1" w:rsidRPr="000C7A01" w:rsidRDefault="00A454D1" w:rsidP="00A454D1">
      <w:pPr>
        <w:rPr>
          <w:sz w:val="22"/>
          <w:szCs w:val="22"/>
        </w:rPr>
      </w:pPr>
    </w:p>
    <w:p w:rsidR="00A454D1" w:rsidRPr="000C7A01" w:rsidRDefault="00A454D1" w:rsidP="00A454D1">
      <w:pPr>
        <w:rPr>
          <w:sz w:val="22"/>
          <w:szCs w:val="22"/>
        </w:rPr>
      </w:pPr>
    </w:p>
    <w:p w:rsidR="00A454D1" w:rsidRPr="000C7A01" w:rsidRDefault="006E7505" w:rsidP="000C7A01">
      <w:pPr>
        <w:jc w:val="center"/>
        <w:rPr>
          <w:sz w:val="22"/>
          <w:szCs w:val="22"/>
        </w:rPr>
      </w:pPr>
      <w:r w:rsidRPr="000C7A01">
        <w:rPr>
          <w:sz w:val="22"/>
          <w:szCs w:val="22"/>
        </w:rPr>
        <w:t xml:space="preserve">  </w:t>
      </w:r>
      <w:r w:rsidR="00105E17">
        <w:rPr>
          <w:sz w:val="22"/>
          <w:szCs w:val="22"/>
        </w:rPr>
        <w:t>vydáva</w:t>
      </w:r>
      <w:r w:rsidR="000C7A01" w:rsidRPr="000C7A01">
        <w:rPr>
          <w:sz w:val="22"/>
          <w:szCs w:val="22"/>
        </w:rPr>
        <w:t xml:space="preserve"> </w:t>
      </w:r>
    </w:p>
    <w:p w:rsidR="00A454D1" w:rsidRPr="000C7A01" w:rsidRDefault="00A454D1" w:rsidP="00A454D1">
      <w:pPr>
        <w:rPr>
          <w:sz w:val="22"/>
          <w:szCs w:val="22"/>
        </w:rPr>
      </w:pPr>
    </w:p>
    <w:p w:rsidR="000C7A01" w:rsidRPr="000C7A01" w:rsidRDefault="00105E17" w:rsidP="00A454D1">
      <w:pPr>
        <w:jc w:val="center"/>
        <w:rPr>
          <w:sz w:val="22"/>
          <w:szCs w:val="22"/>
        </w:rPr>
      </w:pPr>
      <w:r>
        <w:rPr>
          <w:sz w:val="22"/>
          <w:szCs w:val="22"/>
        </w:rPr>
        <w:t>Všeobecne záväzné nariadenie</w:t>
      </w:r>
      <w:r w:rsidR="00A454D1" w:rsidRPr="000C7A01">
        <w:rPr>
          <w:sz w:val="22"/>
          <w:szCs w:val="22"/>
        </w:rPr>
        <w:t xml:space="preserve"> obce </w:t>
      </w:r>
      <w:r w:rsidR="000C7A01" w:rsidRPr="000C7A01">
        <w:rPr>
          <w:sz w:val="22"/>
          <w:szCs w:val="22"/>
        </w:rPr>
        <w:t xml:space="preserve">Kokšov-Bakša </w:t>
      </w:r>
    </w:p>
    <w:p w:rsidR="00A454D1" w:rsidRPr="000C7A01" w:rsidRDefault="008416C5" w:rsidP="00A454D1">
      <w:pPr>
        <w:jc w:val="center"/>
        <w:rPr>
          <w:sz w:val="22"/>
          <w:szCs w:val="22"/>
        </w:rPr>
      </w:pPr>
      <w:r>
        <w:rPr>
          <w:bCs/>
          <w:color w:val="003FBC"/>
          <w:sz w:val="22"/>
          <w:szCs w:val="22"/>
          <w:shd w:val="clear" w:color="auto" w:fill="D9E2F3"/>
        </w:rPr>
        <w:t>č. 3</w:t>
      </w:r>
      <w:r w:rsidRPr="000C7A01">
        <w:rPr>
          <w:bCs/>
          <w:color w:val="003FBC"/>
          <w:sz w:val="22"/>
          <w:szCs w:val="22"/>
          <w:shd w:val="clear" w:color="auto" w:fill="D9E2F3"/>
        </w:rPr>
        <w:t xml:space="preserve"> /2017</w:t>
      </w:r>
    </w:p>
    <w:p w:rsidR="00A454D1" w:rsidRPr="000C7A01" w:rsidRDefault="000C7A01" w:rsidP="000C7A01">
      <w:pPr>
        <w:pStyle w:val="Odsekzoznamu"/>
        <w:jc w:val="center"/>
        <w:rPr>
          <w:sz w:val="22"/>
          <w:szCs w:val="22"/>
        </w:rPr>
      </w:pPr>
      <w:r w:rsidRPr="000C7A01">
        <w:rPr>
          <w:sz w:val="22"/>
          <w:szCs w:val="22"/>
        </w:rPr>
        <w:t>d</w:t>
      </w:r>
      <w:r w:rsidR="00A454D1" w:rsidRPr="000C7A01">
        <w:rPr>
          <w:sz w:val="22"/>
          <w:szCs w:val="22"/>
        </w:rPr>
        <w:t>odatok k VZN č. 1/2016 o nakladaní s komunálnymi odpadmi</w:t>
      </w:r>
      <w:r w:rsidRPr="000C7A01">
        <w:rPr>
          <w:sz w:val="22"/>
          <w:szCs w:val="22"/>
        </w:rPr>
        <w:t xml:space="preserve"> </w:t>
      </w:r>
      <w:r w:rsidR="00A454D1" w:rsidRPr="000C7A01">
        <w:rPr>
          <w:sz w:val="22"/>
          <w:szCs w:val="22"/>
        </w:rPr>
        <w:t>a s drobnými stavebnými odpadmi na území obce Kokšov-Bakša</w:t>
      </w:r>
    </w:p>
    <w:p w:rsidR="00A454D1" w:rsidRPr="000C7A01" w:rsidRDefault="00A454D1" w:rsidP="000C7A01">
      <w:pPr>
        <w:jc w:val="center"/>
        <w:rPr>
          <w:sz w:val="22"/>
          <w:szCs w:val="22"/>
        </w:rPr>
      </w:pPr>
    </w:p>
    <w:p w:rsidR="00A454D1" w:rsidRPr="000C7A01" w:rsidRDefault="00A454D1" w:rsidP="000C7A01">
      <w:pPr>
        <w:jc w:val="center"/>
        <w:rPr>
          <w:sz w:val="22"/>
          <w:szCs w:val="22"/>
        </w:rPr>
      </w:pPr>
    </w:p>
    <w:p w:rsidR="00A454D1" w:rsidRPr="000C7A01" w:rsidRDefault="00A454D1" w:rsidP="000C7A01">
      <w:pPr>
        <w:jc w:val="center"/>
        <w:rPr>
          <w:sz w:val="22"/>
          <w:szCs w:val="22"/>
        </w:rPr>
      </w:pPr>
    </w:p>
    <w:p w:rsidR="00A454D1" w:rsidRPr="000C7A01" w:rsidRDefault="00A454D1" w:rsidP="00A454D1">
      <w:pPr>
        <w:rPr>
          <w:sz w:val="22"/>
          <w:szCs w:val="22"/>
        </w:rPr>
      </w:pPr>
    </w:p>
    <w:p w:rsidR="00A454D1" w:rsidRPr="000C7A01" w:rsidRDefault="00A454D1" w:rsidP="00A454D1">
      <w:pPr>
        <w:rPr>
          <w:sz w:val="22"/>
          <w:szCs w:val="22"/>
        </w:rPr>
      </w:pPr>
    </w:p>
    <w:p w:rsidR="00A454D1" w:rsidRPr="000C7A01" w:rsidRDefault="00A454D1" w:rsidP="00A454D1">
      <w:pPr>
        <w:rPr>
          <w:sz w:val="22"/>
          <w:szCs w:val="22"/>
        </w:rPr>
      </w:pPr>
    </w:p>
    <w:p w:rsidR="000C7A01" w:rsidRPr="000C7A01" w:rsidRDefault="000C7A01" w:rsidP="000C7A01">
      <w:pPr>
        <w:autoSpaceDE w:val="0"/>
        <w:autoSpaceDN w:val="0"/>
        <w:adjustRightInd w:val="0"/>
        <w:ind w:left="140"/>
        <w:jc w:val="both"/>
        <w:rPr>
          <w:b/>
          <w:bCs/>
          <w:sz w:val="22"/>
          <w:szCs w:val="22"/>
        </w:rPr>
      </w:pPr>
    </w:p>
    <w:p w:rsidR="000C7A01" w:rsidRPr="000C7A01" w:rsidRDefault="000C7A01" w:rsidP="000C7A01">
      <w:pPr>
        <w:tabs>
          <w:tab w:val="left" w:pos="5388"/>
        </w:tabs>
        <w:autoSpaceDE w:val="0"/>
        <w:autoSpaceDN w:val="0"/>
        <w:adjustRightInd w:val="0"/>
        <w:ind w:left="140"/>
        <w:jc w:val="both"/>
        <w:rPr>
          <w:bCs/>
          <w:sz w:val="22"/>
          <w:szCs w:val="22"/>
        </w:rPr>
      </w:pPr>
      <w:r w:rsidRPr="000C7A01">
        <w:rPr>
          <w:bCs/>
          <w:sz w:val="22"/>
          <w:szCs w:val="22"/>
        </w:rPr>
        <w:t>Návrh tohto všeobecne záväzné nariadenia (VZN)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4"/>
        <w:gridCol w:w="1258"/>
      </w:tblGrid>
      <w:tr w:rsidR="000C7A01" w:rsidRPr="000C7A01" w:rsidTr="00C67DE2">
        <w:tc>
          <w:tcPr>
            <w:tcW w:w="7888" w:type="dxa"/>
          </w:tcPr>
          <w:p w:rsidR="000C7A01" w:rsidRPr="000C7A01" w:rsidRDefault="000C7A01" w:rsidP="00C67DE2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C7A01">
              <w:rPr>
                <w:bCs/>
                <w:sz w:val="22"/>
                <w:szCs w:val="22"/>
              </w:rPr>
              <w:t>Vyvesené na úradnej tabuli:</w:t>
            </w:r>
          </w:p>
        </w:tc>
        <w:tc>
          <w:tcPr>
            <w:tcW w:w="1260" w:type="dxa"/>
            <w:shd w:val="clear" w:color="auto" w:fill="D9E2F3"/>
          </w:tcPr>
          <w:p w:rsidR="000C7A01" w:rsidRPr="000C7A01" w:rsidRDefault="000C7A01" w:rsidP="00C67DE2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color w:val="003FBC"/>
                <w:sz w:val="22"/>
                <w:szCs w:val="22"/>
              </w:rPr>
            </w:pPr>
            <w:r w:rsidRPr="000C7A01">
              <w:rPr>
                <w:bCs/>
                <w:color w:val="003FBC"/>
                <w:sz w:val="22"/>
                <w:szCs w:val="22"/>
              </w:rPr>
              <w:t>13.06.2017</w:t>
            </w:r>
          </w:p>
        </w:tc>
      </w:tr>
      <w:tr w:rsidR="000C7A01" w:rsidRPr="000C7A01" w:rsidTr="00C67DE2">
        <w:tc>
          <w:tcPr>
            <w:tcW w:w="7888" w:type="dxa"/>
          </w:tcPr>
          <w:p w:rsidR="000C7A01" w:rsidRPr="000C7A01" w:rsidRDefault="000C7A01" w:rsidP="00C67DE2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C7A01">
              <w:rPr>
                <w:bCs/>
                <w:sz w:val="22"/>
                <w:szCs w:val="22"/>
              </w:rPr>
              <w:t>Dátum začiatku lehoty na pripomienkové konanie:</w:t>
            </w:r>
          </w:p>
        </w:tc>
        <w:tc>
          <w:tcPr>
            <w:tcW w:w="1260" w:type="dxa"/>
            <w:shd w:val="clear" w:color="auto" w:fill="D9E2F3"/>
          </w:tcPr>
          <w:p w:rsidR="000C7A01" w:rsidRPr="000C7A01" w:rsidRDefault="000C7A01" w:rsidP="00C67DE2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color w:val="003FBC"/>
                <w:sz w:val="22"/>
                <w:szCs w:val="22"/>
              </w:rPr>
            </w:pPr>
            <w:r w:rsidRPr="000C7A01">
              <w:rPr>
                <w:bCs/>
                <w:color w:val="003FBC"/>
                <w:sz w:val="22"/>
                <w:szCs w:val="22"/>
              </w:rPr>
              <w:t>13.06.2017</w:t>
            </w:r>
          </w:p>
        </w:tc>
      </w:tr>
      <w:tr w:rsidR="000C7A01" w:rsidRPr="000C7A01" w:rsidTr="00C67DE2">
        <w:tc>
          <w:tcPr>
            <w:tcW w:w="7888" w:type="dxa"/>
          </w:tcPr>
          <w:p w:rsidR="000C7A01" w:rsidRPr="000C7A01" w:rsidRDefault="000C7A01" w:rsidP="00C67DE2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C7A01">
              <w:rPr>
                <w:bCs/>
                <w:sz w:val="22"/>
                <w:szCs w:val="22"/>
              </w:rPr>
              <w:t>Dátum ukončenia pripomienkového konania:</w:t>
            </w:r>
          </w:p>
        </w:tc>
        <w:tc>
          <w:tcPr>
            <w:tcW w:w="1260" w:type="dxa"/>
            <w:shd w:val="clear" w:color="auto" w:fill="D9E2F3"/>
          </w:tcPr>
          <w:p w:rsidR="000C7A01" w:rsidRPr="000C7A01" w:rsidRDefault="000C7A01" w:rsidP="00C67DE2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color w:val="003FBC"/>
                <w:sz w:val="22"/>
                <w:szCs w:val="22"/>
              </w:rPr>
            </w:pPr>
            <w:r w:rsidRPr="000C7A01">
              <w:rPr>
                <w:bCs/>
                <w:color w:val="003FBC"/>
                <w:sz w:val="22"/>
                <w:szCs w:val="22"/>
              </w:rPr>
              <w:t>28.06.2017</w:t>
            </w:r>
          </w:p>
        </w:tc>
      </w:tr>
      <w:tr w:rsidR="000C7A01" w:rsidRPr="000C7A01" w:rsidTr="00C67DE2">
        <w:tc>
          <w:tcPr>
            <w:tcW w:w="7888" w:type="dxa"/>
          </w:tcPr>
          <w:p w:rsidR="000C7A01" w:rsidRPr="000C7A01" w:rsidRDefault="000C7A01" w:rsidP="00C67DE2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C7A01">
              <w:rPr>
                <w:bCs/>
                <w:sz w:val="22"/>
                <w:szCs w:val="22"/>
              </w:rPr>
              <w:t>Vyhodnotenie pripomienok k návrhu VZN uskutočnené dňa:</w:t>
            </w:r>
          </w:p>
        </w:tc>
        <w:tc>
          <w:tcPr>
            <w:tcW w:w="1260" w:type="dxa"/>
            <w:shd w:val="clear" w:color="auto" w:fill="D9E2F3"/>
          </w:tcPr>
          <w:p w:rsidR="000C7A01" w:rsidRPr="000C7A01" w:rsidRDefault="000C7A01" w:rsidP="00C67DE2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color w:val="003FBC"/>
                <w:sz w:val="22"/>
                <w:szCs w:val="22"/>
              </w:rPr>
            </w:pPr>
            <w:r w:rsidRPr="000C7A01">
              <w:rPr>
                <w:bCs/>
                <w:color w:val="003FBC"/>
                <w:sz w:val="22"/>
                <w:szCs w:val="22"/>
              </w:rPr>
              <w:t>29.06.2017</w:t>
            </w:r>
          </w:p>
        </w:tc>
      </w:tr>
    </w:tbl>
    <w:p w:rsidR="000C7A01" w:rsidRPr="000C7A01" w:rsidRDefault="000C7A01" w:rsidP="000C7A01">
      <w:pPr>
        <w:jc w:val="both"/>
        <w:rPr>
          <w:b/>
          <w:bCs/>
          <w:sz w:val="22"/>
          <w:szCs w:val="22"/>
        </w:rPr>
      </w:pPr>
    </w:p>
    <w:p w:rsidR="000C7A01" w:rsidRPr="000C7A01" w:rsidRDefault="000C7A01" w:rsidP="000C7A01">
      <w:pPr>
        <w:jc w:val="both"/>
        <w:rPr>
          <w:bCs/>
          <w:sz w:val="22"/>
          <w:szCs w:val="22"/>
        </w:rPr>
      </w:pPr>
      <w:r w:rsidRPr="000C7A01">
        <w:rPr>
          <w:bCs/>
          <w:sz w:val="22"/>
          <w:szCs w:val="22"/>
        </w:rPr>
        <w:t>Schválené všeobecne záväzné nariadenie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1289"/>
      </w:tblGrid>
      <w:tr w:rsidR="000C7A01" w:rsidRPr="000C7A01" w:rsidTr="00C67DE2">
        <w:tc>
          <w:tcPr>
            <w:tcW w:w="7852" w:type="dxa"/>
          </w:tcPr>
          <w:p w:rsidR="000C7A01" w:rsidRPr="000C7A01" w:rsidRDefault="000C7A01" w:rsidP="00C67DE2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C7A01">
              <w:rPr>
                <w:bCs/>
                <w:sz w:val="22"/>
                <w:szCs w:val="22"/>
              </w:rPr>
              <w:t>Na rokovaní obecného zastupiteľstva dňa:</w:t>
            </w:r>
          </w:p>
        </w:tc>
        <w:tc>
          <w:tcPr>
            <w:tcW w:w="1296" w:type="dxa"/>
            <w:shd w:val="clear" w:color="auto" w:fill="D9E2F3"/>
          </w:tcPr>
          <w:p w:rsidR="000C7A01" w:rsidRPr="000C7A01" w:rsidRDefault="00105E17" w:rsidP="00C67DE2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color w:val="003FBC"/>
                <w:sz w:val="22"/>
                <w:szCs w:val="22"/>
              </w:rPr>
            </w:pPr>
            <w:r>
              <w:rPr>
                <w:bCs/>
                <w:color w:val="003FBC"/>
                <w:sz w:val="22"/>
                <w:szCs w:val="22"/>
              </w:rPr>
              <w:t>6.7.</w:t>
            </w:r>
            <w:r w:rsidR="000C7A01" w:rsidRPr="000C7A01">
              <w:rPr>
                <w:bCs/>
                <w:color w:val="003FBC"/>
                <w:sz w:val="22"/>
                <w:szCs w:val="22"/>
              </w:rPr>
              <w:t>2017</w:t>
            </w:r>
          </w:p>
        </w:tc>
      </w:tr>
      <w:tr w:rsidR="000C7A01" w:rsidRPr="000C7A01" w:rsidTr="00C67DE2">
        <w:tc>
          <w:tcPr>
            <w:tcW w:w="7852" w:type="dxa"/>
          </w:tcPr>
          <w:p w:rsidR="000C7A01" w:rsidRPr="000C7A01" w:rsidRDefault="000C7A01" w:rsidP="00C67DE2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C7A01">
              <w:rPr>
                <w:bCs/>
                <w:sz w:val="22"/>
                <w:szCs w:val="22"/>
              </w:rPr>
              <w:t>Vyhlásené vyvesením na úradnej tabuli obce dňa:</w:t>
            </w:r>
          </w:p>
        </w:tc>
        <w:tc>
          <w:tcPr>
            <w:tcW w:w="1296" w:type="dxa"/>
            <w:shd w:val="clear" w:color="auto" w:fill="D9E2F3"/>
          </w:tcPr>
          <w:p w:rsidR="000C7A01" w:rsidRPr="000C7A01" w:rsidRDefault="00105E17" w:rsidP="00C67DE2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color w:val="003FBC"/>
                <w:sz w:val="22"/>
                <w:szCs w:val="22"/>
              </w:rPr>
            </w:pPr>
            <w:r>
              <w:rPr>
                <w:bCs/>
                <w:color w:val="003FBC"/>
                <w:sz w:val="22"/>
                <w:szCs w:val="22"/>
              </w:rPr>
              <w:t>7.7.</w:t>
            </w:r>
            <w:r w:rsidR="000C7A01" w:rsidRPr="000C7A01">
              <w:rPr>
                <w:bCs/>
                <w:color w:val="003FBC"/>
                <w:sz w:val="22"/>
                <w:szCs w:val="22"/>
              </w:rPr>
              <w:t>2017</w:t>
            </w:r>
          </w:p>
        </w:tc>
      </w:tr>
      <w:tr w:rsidR="000C7A01" w:rsidRPr="000C7A01" w:rsidTr="00C67DE2">
        <w:tc>
          <w:tcPr>
            <w:tcW w:w="7852" w:type="dxa"/>
          </w:tcPr>
          <w:p w:rsidR="000C7A01" w:rsidRPr="000C7A01" w:rsidRDefault="000C7A01" w:rsidP="00C67DE2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C7A01">
              <w:rPr>
                <w:bCs/>
                <w:sz w:val="22"/>
                <w:szCs w:val="22"/>
              </w:rPr>
              <w:t>VZN nadobúda účinnosť dňom</w:t>
            </w:r>
          </w:p>
        </w:tc>
        <w:tc>
          <w:tcPr>
            <w:tcW w:w="1296" w:type="dxa"/>
            <w:shd w:val="clear" w:color="auto" w:fill="D9E2F3"/>
          </w:tcPr>
          <w:p w:rsidR="000C7A01" w:rsidRPr="000C7A01" w:rsidRDefault="00105E17" w:rsidP="00C67DE2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color w:val="003FBC"/>
                <w:sz w:val="22"/>
                <w:szCs w:val="22"/>
              </w:rPr>
            </w:pPr>
            <w:r>
              <w:rPr>
                <w:bCs/>
                <w:color w:val="003FBC"/>
                <w:sz w:val="22"/>
                <w:szCs w:val="22"/>
              </w:rPr>
              <w:t>22.7.</w:t>
            </w:r>
            <w:r w:rsidR="000C7A01" w:rsidRPr="000C7A01">
              <w:rPr>
                <w:bCs/>
                <w:color w:val="003FBC"/>
                <w:sz w:val="22"/>
                <w:szCs w:val="22"/>
              </w:rPr>
              <w:t>2017</w:t>
            </w:r>
          </w:p>
        </w:tc>
      </w:tr>
    </w:tbl>
    <w:p w:rsidR="000C7A01" w:rsidRPr="000C7A01" w:rsidRDefault="000C7A01" w:rsidP="000C7A01">
      <w:pPr>
        <w:jc w:val="both"/>
        <w:rPr>
          <w:b/>
          <w:bCs/>
          <w:sz w:val="22"/>
          <w:szCs w:val="22"/>
        </w:rPr>
      </w:pPr>
    </w:p>
    <w:p w:rsidR="000C7A01" w:rsidRPr="000C7A01" w:rsidRDefault="000C7A01" w:rsidP="000C7A01">
      <w:pPr>
        <w:jc w:val="both"/>
        <w:rPr>
          <w:b/>
          <w:bCs/>
          <w:sz w:val="22"/>
          <w:szCs w:val="22"/>
        </w:rPr>
      </w:pPr>
    </w:p>
    <w:p w:rsidR="000C7A01" w:rsidRPr="000C7A01" w:rsidRDefault="000C7A01" w:rsidP="000C7A01">
      <w:pPr>
        <w:jc w:val="both"/>
        <w:rPr>
          <w:b/>
          <w:bCs/>
          <w:sz w:val="22"/>
          <w:szCs w:val="22"/>
        </w:rPr>
      </w:pPr>
    </w:p>
    <w:p w:rsidR="000C7A01" w:rsidRPr="000C7A01" w:rsidRDefault="000C7A01" w:rsidP="000C7A01">
      <w:pPr>
        <w:jc w:val="both"/>
        <w:rPr>
          <w:b/>
          <w:bCs/>
          <w:sz w:val="22"/>
          <w:szCs w:val="22"/>
        </w:rPr>
      </w:pPr>
    </w:p>
    <w:p w:rsidR="000C7A01" w:rsidRPr="000C7A01" w:rsidRDefault="000C7A01" w:rsidP="000C7A01">
      <w:pPr>
        <w:jc w:val="both"/>
        <w:rPr>
          <w:b/>
          <w:bCs/>
          <w:sz w:val="22"/>
          <w:szCs w:val="22"/>
        </w:rPr>
      </w:pPr>
    </w:p>
    <w:p w:rsidR="000C7A01" w:rsidRPr="000C7A01" w:rsidRDefault="000C7A01" w:rsidP="000C7A01">
      <w:pPr>
        <w:tabs>
          <w:tab w:val="left" w:pos="6930"/>
        </w:tabs>
        <w:rPr>
          <w:rFonts w:eastAsia="Arial Unicode MS"/>
          <w:sz w:val="22"/>
          <w:szCs w:val="22"/>
        </w:rPr>
      </w:pPr>
      <w:r w:rsidRPr="000C7A01">
        <w:rPr>
          <w:rFonts w:eastAsia="Arial Unicode MS"/>
          <w:sz w:val="22"/>
          <w:szCs w:val="22"/>
        </w:rPr>
        <w:tab/>
        <w:t>Mikuláš Hudák</w:t>
      </w:r>
    </w:p>
    <w:p w:rsidR="000C7A01" w:rsidRPr="000C7A01" w:rsidRDefault="000C7A01" w:rsidP="000C7A01">
      <w:pPr>
        <w:tabs>
          <w:tab w:val="left" w:pos="6930"/>
        </w:tabs>
        <w:rPr>
          <w:rFonts w:eastAsia="Arial Unicode MS"/>
          <w:sz w:val="22"/>
          <w:szCs w:val="22"/>
        </w:rPr>
      </w:pPr>
      <w:r w:rsidRPr="000C7A01">
        <w:rPr>
          <w:rFonts w:eastAsia="Arial Unicode MS"/>
          <w:sz w:val="22"/>
          <w:szCs w:val="22"/>
        </w:rPr>
        <w:tab/>
        <w:t xml:space="preserve"> starosta obce</w:t>
      </w:r>
    </w:p>
    <w:p w:rsidR="000C7A01" w:rsidRPr="000C7A01" w:rsidRDefault="000C7A01" w:rsidP="000C7A01">
      <w:pPr>
        <w:jc w:val="both"/>
        <w:rPr>
          <w:b/>
          <w:bCs/>
          <w:sz w:val="22"/>
          <w:szCs w:val="22"/>
        </w:rPr>
      </w:pPr>
    </w:p>
    <w:p w:rsidR="000C7A01" w:rsidRPr="000C7A01" w:rsidRDefault="000C7A01" w:rsidP="000C7A01">
      <w:pPr>
        <w:jc w:val="both"/>
        <w:rPr>
          <w:b/>
          <w:bCs/>
          <w:sz w:val="22"/>
          <w:szCs w:val="22"/>
        </w:rPr>
      </w:pPr>
    </w:p>
    <w:p w:rsidR="00A454D1" w:rsidRPr="000C7A01" w:rsidRDefault="00A454D1" w:rsidP="00A454D1">
      <w:pPr>
        <w:rPr>
          <w:sz w:val="22"/>
          <w:szCs w:val="22"/>
        </w:rPr>
      </w:pPr>
    </w:p>
    <w:p w:rsidR="00A454D1" w:rsidRPr="000C7A01" w:rsidRDefault="00A454D1" w:rsidP="00A454D1">
      <w:pPr>
        <w:rPr>
          <w:sz w:val="22"/>
          <w:szCs w:val="22"/>
        </w:rPr>
      </w:pPr>
    </w:p>
    <w:p w:rsidR="00A454D1" w:rsidRPr="000C7A01" w:rsidRDefault="00A454D1" w:rsidP="000C7A01">
      <w:pPr>
        <w:rPr>
          <w:b/>
          <w:sz w:val="22"/>
          <w:szCs w:val="22"/>
        </w:rPr>
      </w:pPr>
    </w:p>
    <w:p w:rsidR="00231CFA" w:rsidRPr="000C7A01" w:rsidRDefault="00231CFA" w:rsidP="00A454D1">
      <w:pPr>
        <w:jc w:val="center"/>
        <w:rPr>
          <w:b/>
          <w:sz w:val="22"/>
          <w:szCs w:val="22"/>
        </w:rPr>
      </w:pPr>
    </w:p>
    <w:p w:rsidR="00A454D1" w:rsidRPr="000C7A01" w:rsidRDefault="00A454D1" w:rsidP="00A454D1">
      <w:pPr>
        <w:jc w:val="center"/>
        <w:rPr>
          <w:b/>
          <w:sz w:val="22"/>
          <w:szCs w:val="22"/>
        </w:rPr>
      </w:pPr>
      <w:r w:rsidRPr="000C7A01">
        <w:rPr>
          <w:b/>
          <w:sz w:val="22"/>
          <w:szCs w:val="22"/>
        </w:rPr>
        <w:lastRenderedPageBreak/>
        <w:t>I. ČASŤ</w:t>
      </w:r>
    </w:p>
    <w:p w:rsidR="00A454D1" w:rsidRPr="000C7A01" w:rsidRDefault="00A454D1" w:rsidP="00A454D1">
      <w:pPr>
        <w:jc w:val="center"/>
        <w:rPr>
          <w:b/>
          <w:sz w:val="22"/>
          <w:szCs w:val="22"/>
        </w:rPr>
      </w:pPr>
      <w:r w:rsidRPr="000C7A01">
        <w:rPr>
          <w:b/>
          <w:sz w:val="22"/>
          <w:szCs w:val="22"/>
        </w:rPr>
        <w:t>ÚVODNÉ USTANOVENIA</w:t>
      </w:r>
    </w:p>
    <w:p w:rsidR="00A454D1" w:rsidRPr="000C7A01" w:rsidRDefault="00A454D1" w:rsidP="00A454D1">
      <w:pPr>
        <w:jc w:val="center"/>
        <w:rPr>
          <w:b/>
          <w:sz w:val="22"/>
          <w:szCs w:val="22"/>
        </w:rPr>
      </w:pPr>
      <w:r w:rsidRPr="000C7A01">
        <w:rPr>
          <w:b/>
          <w:sz w:val="22"/>
          <w:szCs w:val="22"/>
        </w:rPr>
        <w:t>§1</w:t>
      </w:r>
    </w:p>
    <w:p w:rsidR="00A454D1" w:rsidRPr="000C7A01" w:rsidRDefault="00A454D1" w:rsidP="00A454D1">
      <w:pPr>
        <w:jc w:val="center"/>
        <w:rPr>
          <w:b/>
          <w:sz w:val="22"/>
          <w:szCs w:val="22"/>
        </w:rPr>
      </w:pPr>
      <w:r w:rsidRPr="000C7A01">
        <w:rPr>
          <w:b/>
          <w:sz w:val="22"/>
          <w:szCs w:val="22"/>
        </w:rPr>
        <w:t>Predmet, účel a pôsobnosť nariadenia</w:t>
      </w:r>
    </w:p>
    <w:p w:rsidR="00A454D1" w:rsidRPr="000C7A01" w:rsidRDefault="00A454D1" w:rsidP="00A454D1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>1. Toto VZN určuje podrobnosti o nakladaní s komunálnymi odpadmi a s drobnými stavebnými odpadmi na území obce s cieľom vytvoriť systém  zberu, prepravy, zabezpečenia zhodnotenia a zneškodnenia komunálneho odpadu.</w:t>
      </w:r>
    </w:p>
    <w:p w:rsidR="00A454D1" w:rsidRPr="000C7A01" w:rsidRDefault="00A454D1" w:rsidP="00A454D1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 xml:space="preserve">2. Toto VZN  bližšie upravuje nakladanie s jednotlivými zložkami komunálnych odpadov a iných odpadov uvedených v § 9 až § 22, ktoré vznikli alebo môžu vznikať na území obce a zodpovedá za nich obec, alebo je povinná určiť podmienky ich nakladania. </w:t>
      </w:r>
    </w:p>
    <w:p w:rsidR="00A454D1" w:rsidRPr="000C7A01" w:rsidRDefault="00A454D1" w:rsidP="00A454D1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>3. Toto VZN je záväzné pre všetky fyzické osoby (občania), ktoré sa zúčastňujú na nakladaní s komunálnymi odpadmi a drobnými stavebnými odpadmi  a pre všetky  fyzické osoby – podnikateľov a právnické osoby (podnikatelia), ktorí sa zúčastňujú na nakladaní s komunálnymi odpadmi pochádzajúcimi  z územia obce a na nakladaní aj s inými odpadmi, ak tak určuje osobitný predpis</w:t>
      </w:r>
      <w:r w:rsidRPr="000C7A01">
        <w:rPr>
          <w:sz w:val="22"/>
          <w:szCs w:val="22"/>
        </w:rPr>
        <w:footnoteReference w:id="1"/>
      </w:r>
      <w:r w:rsidRPr="000C7A01">
        <w:rPr>
          <w:sz w:val="22"/>
          <w:szCs w:val="22"/>
        </w:rPr>
        <w:t>).</w:t>
      </w:r>
    </w:p>
    <w:p w:rsidR="00A454D1" w:rsidRPr="000C7A01" w:rsidRDefault="00A454D1" w:rsidP="00A454D1">
      <w:pPr>
        <w:jc w:val="both"/>
        <w:rPr>
          <w:sz w:val="22"/>
          <w:szCs w:val="22"/>
        </w:rPr>
      </w:pPr>
    </w:p>
    <w:p w:rsidR="000B10A2" w:rsidRPr="000C7A01" w:rsidRDefault="000B10A2" w:rsidP="00A454D1">
      <w:pPr>
        <w:jc w:val="both"/>
        <w:rPr>
          <w:sz w:val="22"/>
          <w:szCs w:val="22"/>
        </w:rPr>
      </w:pPr>
    </w:p>
    <w:p w:rsidR="000B10A2" w:rsidRPr="000C7A01" w:rsidRDefault="000B10A2" w:rsidP="00A454D1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>Dopĺňa sa:</w:t>
      </w:r>
    </w:p>
    <w:p w:rsidR="000B10A2" w:rsidRPr="000C7A01" w:rsidRDefault="000B10A2" w:rsidP="00A454D1">
      <w:pPr>
        <w:jc w:val="both"/>
        <w:rPr>
          <w:sz w:val="22"/>
          <w:szCs w:val="22"/>
        </w:rPr>
      </w:pPr>
    </w:p>
    <w:p w:rsidR="00A454D1" w:rsidRPr="000C7A01" w:rsidRDefault="00A454D1" w:rsidP="00A454D1">
      <w:pPr>
        <w:jc w:val="center"/>
        <w:rPr>
          <w:b/>
          <w:sz w:val="22"/>
          <w:szCs w:val="22"/>
        </w:rPr>
      </w:pPr>
      <w:r w:rsidRPr="000C7A01">
        <w:rPr>
          <w:b/>
          <w:sz w:val="22"/>
          <w:szCs w:val="22"/>
        </w:rPr>
        <w:t>§14</w:t>
      </w:r>
    </w:p>
    <w:p w:rsidR="00A454D1" w:rsidRPr="000C7A01" w:rsidRDefault="00A454D1" w:rsidP="000B10A2">
      <w:pPr>
        <w:jc w:val="center"/>
        <w:rPr>
          <w:b/>
          <w:sz w:val="22"/>
          <w:szCs w:val="22"/>
        </w:rPr>
      </w:pPr>
      <w:r w:rsidRPr="000C7A01">
        <w:rPr>
          <w:b/>
          <w:sz w:val="22"/>
          <w:szCs w:val="22"/>
        </w:rPr>
        <w:t>Nakladanie s odpadmi z</w:t>
      </w:r>
      <w:r w:rsidR="000B10A2" w:rsidRPr="000C7A01">
        <w:rPr>
          <w:b/>
          <w:sz w:val="22"/>
          <w:szCs w:val="22"/>
        </w:rPr>
        <w:t> viacvrstvových kombinovaných materiálov na báze lepenky</w:t>
      </w:r>
    </w:p>
    <w:p w:rsidR="000B10A2" w:rsidRPr="000C7A01" w:rsidRDefault="000B10A2" w:rsidP="00803E7D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 xml:space="preserve">1. Novelou zákona o odpadoch je obec povinná od 01.05.2017 zabezpečiť rozšírenie triedeného zberu komunálnych odpadov o viacvrstvové kombinované materiály na báze lepenky (ďalej len VKM). </w:t>
      </w:r>
    </w:p>
    <w:p w:rsidR="00A454D1" w:rsidRPr="000C7A01" w:rsidRDefault="00A454D1" w:rsidP="00803E7D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>2.Náklady na triedený zber odpadov z obalov a z neobalovýc</w:t>
      </w:r>
      <w:r w:rsidR="000A052E" w:rsidRPr="000C7A01">
        <w:rPr>
          <w:sz w:val="22"/>
          <w:szCs w:val="22"/>
        </w:rPr>
        <w:t xml:space="preserve">h výrobkov znáša </w:t>
      </w:r>
      <w:r w:rsidRPr="000C7A01">
        <w:rPr>
          <w:sz w:val="22"/>
          <w:szCs w:val="22"/>
        </w:rPr>
        <w:t xml:space="preserve"> organizácia zodpovednosti výrobcov, s ktorou má obec uzatvorenú zmluvu.</w:t>
      </w:r>
    </w:p>
    <w:p w:rsidR="00A454D1" w:rsidRPr="000C7A01" w:rsidRDefault="00A454D1" w:rsidP="00803E7D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>3.Organizácia zodpovednosti výrobcov znáša všetky náklady na zber, prepravu a triedenie odpadu z vyhradených výrobkov, vrátane zberných nádob a vriec na triedený zber.</w:t>
      </w:r>
    </w:p>
    <w:p w:rsidR="00A454D1" w:rsidRPr="000C7A01" w:rsidRDefault="00A454D1" w:rsidP="00803E7D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>4.Organizácia zodpovednosti výrobcov nemusí uhradiť náklady na triedený zber, ak sa v zbernej nádobe nachádza viac ako 50 % odpadov iných ako je odpad, na ktorý boli určené príslušné nádoby.</w:t>
      </w:r>
    </w:p>
    <w:p w:rsidR="00A454D1" w:rsidRPr="000C7A01" w:rsidRDefault="00A454D1" w:rsidP="00803E7D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>5.Triedený zber odpadov:</w:t>
      </w:r>
    </w:p>
    <w:p w:rsidR="00A454D1" w:rsidRPr="000C7A01" w:rsidRDefault="000A052E" w:rsidP="00803E7D">
      <w:pPr>
        <w:jc w:val="both"/>
        <w:rPr>
          <w:sz w:val="22"/>
          <w:szCs w:val="22"/>
        </w:rPr>
      </w:pPr>
      <w:r w:rsidRPr="000C7A01">
        <w:rPr>
          <w:b/>
          <w:sz w:val="22"/>
          <w:szCs w:val="22"/>
        </w:rPr>
        <w:t>e</w:t>
      </w:r>
      <w:r w:rsidR="00A454D1" w:rsidRPr="000C7A01">
        <w:rPr>
          <w:b/>
          <w:sz w:val="22"/>
          <w:szCs w:val="22"/>
        </w:rPr>
        <w:t xml:space="preserve">) </w:t>
      </w:r>
      <w:r w:rsidRPr="000C7A01">
        <w:rPr>
          <w:b/>
          <w:sz w:val="22"/>
          <w:szCs w:val="22"/>
        </w:rPr>
        <w:t>z viacvrstvových kombinovaných materiálov na báze lepenky (nápojových kartónov)</w:t>
      </w:r>
      <w:r w:rsidR="00A454D1" w:rsidRPr="000C7A01">
        <w:rPr>
          <w:b/>
          <w:sz w:val="22"/>
          <w:szCs w:val="22"/>
        </w:rPr>
        <w:t>,</w:t>
      </w:r>
      <w:r w:rsidR="00A454D1" w:rsidRPr="000C7A01">
        <w:rPr>
          <w:sz w:val="22"/>
          <w:szCs w:val="22"/>
        </w:rPr>
        <w:t xml:space="preserve">  ktoré sa zaraďujú v zmysle Katalógu odpadov pod </w:t>
      </w:r>
      <w:r w:rsidRPr="000C7A01">
        <w:rPr>
          <w:sz w:val="22"/>
          <w:szCs w:val="22"/>
        </w:rPr>
        <w:t>katalógové číslo odpadu 15 01 05 – kompozitné obaly</w:t>
      </w:r>
      <w:r w:rsidR="002A235F" w:rsidRPr="000C7A01">
        <w:rPr>
          <w:sz w:val="22"/>
          <w:szCs w:val="22"/>
        </w:rPr>
        <w:t xml:space="preserve"> – O.  Viacvrstvový kombinovaný materiál tvorí niekoľko vrstiev materiálov (až 6 vrstiev) - vrstva kartónu a polyetylénu alebo kartón, hliník a polyetylén a pod. Medzi vrstvami je ešte lepidlo a navrchu farby,  ľudovo sa nazýva </w:t>
      </w:r>
      <w:proofErr w:type="spellStart"/>
      <w:r w:rsidR="002A235F" w:rsidRPr="000C7A01">
        <w:rPr>
          <w:sz w:val="22"/>
          <w:szCs w:val="22"/>
        </w:rPr>
        <w:t>tetrapak</w:t>
      </w:r>
      <w:proofErr w:type="spellEnd"/>
      <w:r w:rsidR="002A235F" w:rsidRPr="000C7A01">
        <w:rPr>
          <w:sz w:val="22"/>
          <w:szCs w:val="22"/>
        </w:rPr>
        <w:t>. Zber</w:t>
      </w:r>
      <w:r w:rsidR="00A454D1" w:rsidRPr="000C7A01">
        <w:rPr>
          <w:sz w:val="22"/>
          <w:szCs w:val="22"/>
        </w:rPr>
        <w:t xml:space="preserve"> sa uskutočňuje nasledovným spôsobom:</w:t>
      </w:r>
    </w:p>
    <w:p w:rsidR="00A454D1" w:rsidRPr="000C7A01" w:rsidRDefault="00A454D1" w:rsidP="00803E7D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 xml:space="preserve">- </w:t>
      </w:r>
      <w:r w:rsidR="000A052E" w:rsidRPr="000C7A01">
        <w:rPr>
          <w:sz w:val="22"/>
          <w:szCs w:val="22"/>
        </w:rPr>
        <w:t>Triedený zber viacvrstvových kombinovaných materiálov</w:t>
      </w:r>
      <w:r w:rsidRPr="000C7A01">
        <w:rPr>
          <w:sz w:val="22"/>
          <w:szCs w:val="22"/>
        </w:rPr>
        <w:t xml:space="preserve"> sa vykonáva na základe schváleného harmonogramu, ktorý je 2</w:t>
      </w:r>
      <w:r w:rsidR="000A052E" w:rsidRPr="000C7A01">
        <w:rPr>
          <w:sz w:val="22"/>
          <w:szCs w:val="22"/>
        </w:rPr>
        <w:t xml:space="preserve">-krát </w:t>
      </w:r>
      <w:r w:rsidRPr="000C7A01">
        <w:rPr>
          <w:sz w:val="22"/>
          <w:szCs w:val="22"/>
        </w:rPr>
        <w:t>prostredníctvom farebne rozlíšených vriec</w:t>
      </w:r>
    </w:p>
    <w:p w:rsidR="00A454D1" w:rsidRPr="000C7A01" w:rsidRDefault="00A454D1" w:rsidP="00803E7D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>- Ob</w:t>
      </w:r>
      <w:r w:rsidR="000A052E" w:rsidRPr="000C7A01">
        <w:rPr>
          <w:sz w:val="22"/>
          <w:szCs w:val="22"/>
        </w:rPr>
        <w:t>ec určuje na triedený zber VKM</w:t>
      </w:r>
      <w:r w:rsidR="002A235F" w:rsidRPr="000C7A01">
        <w:rPr>
          <w:sz w:val="22"/>
          <w:szCs w:val="22"/>
        </w:rPr>
        <w:t xml:space="preserve"> červené</w:t>
      </w:r>
      <w:r w:rsidRPr="000C7A01">
        <w:rPr>
          <w:sz w:val="22"/>
          <w:szCs w:val="22"/>
        </w:rPr>
        <w:t xml:space="preserve"> plastové  vrecia o objeme 120 l. Zberová spoločnosť  vrecia po vyprázdnení vráti späť.</w:t>
      </w:r>
    </w:p>
    <w:p w:rsidR="00A454D1" w:rsidRPr="000C7A01" w:rsidRDefault="00A454D1" w:rsidP="00803E7D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 xml:space="preserve">- </w:t>
      </w:r>
      <w:r w:rsidR="002A235F" w:rsidRPr="000C7A01">
        <w:rPr>
          <w:sz w:val="22"/>
          <w:szCs w:val="22"/>
        </w:rPr>
        <w:t xml:space="preserve">VKM sa zbierajú do určených vriec, vždy upravené stlačením. </w:t>
      </w:r>
      <w:r w:rsidRPr="000C7A01">
        <w:rPr>
          <w:sz w:val="22"/>
          <w:szCs w:val="22"/>
        </w:rPr>
        <w:t>Vrecia je potrebné vyložiť pred bránu v deň vývozu. Zber sa vykonáva na  základe schváleného harmonogramu.</w:t>
      </w:r>
    </w:p>
    <w:p w:rsidR="00A454D1" w:rsidRPr="000C7A01" w:rsidRDefault="00A454D1" w:rsidP="00803E7D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 xml:space="preserve">- </w:t>
      </w:r>
      <w:r w:rsidR="000A052E" w:rsidRPr="000C7A01">
        <w:rPr>
          <w:sz w:val="22"/>
          <w:szCs w:val="22"/>
        </w:rPr>
        <w:t>Do VKM patrí:  tetrapakové obaly od mli</w:t>
      </w:r>
      <w:r w:rsidR="002A235F" w:rsidRPr="000C7A01">
        <w:rPr>
          <w:sz w:val="22"/>
          <w:szCs w:val="22"/>
        </w:rPr>
        <w:t>eka, džúsov, vína, smotany, omáč</w:t>
      </w:r>
      <w:r w:rsidR="00803E7D" w:rsidRPr="000C7A01">
        <w:rPr>
          <w:sz w:val="22"/>
          <w:szCs w:val="22"/>
        </w:rPr>
        <w:t>ok....</w:t>
      </w:r>
    </w:p>
    <w:p w:rsidR="00A454D1" w:rsidRPr="000C7A01" w:rsidRDefault="00A454D1" w:rsidP="000C7A01">
      <w:pPr>
        <w:rPr>
          <w:b/>
          <w:sz w:val="22"/>
          <w:szCs w:val="22"/>
        </w:rPr>
      </w:pPr>
    </w:p>
    <w:p w:rsidR="00FD5E86" w:rsidRPr="000C7A01" w:rsidRDefault="00FD5E86" w:rsidP="00A454D1">
      <w:pPr>
        <w:jc w:val="center"/>
        <w:rPr>
          <w:b/>
          <w:sz w:val="22"/>
          <w:szCs w:val="22"/>
        </w:rPr>
      </w:pPr>
    </w:p>
    <w:p w:rsidR="00FD5E86" w:rsidRPr="000C7A01" w:rsidRDefault="00FD5E86" w:rsidP="00FD5E86">
      <w:pPr>
        <w:jc w:val="center"/>
        <w:rPr>
          <w:b/>
          <w:sz w:val="22"/>
          <w:szCs w:val="22"/>
        </w:rPr>
      </w:pPr>
      <w:r w:rsidRPr="000C7A01">
        <w:rPr>
          <w:b/>
          <w:sz w:val="22"/>
          <w:szCs w:val="22"/>
        </w:rPr>
        <w:t>§21</w:t>
      </w:r>
    </w:p>
    <w:p w:rsidR="00FD5E86" w:rsidRPr="000C7A01" w:rsidRDefault="00FD5E86" w:rsidP="00FD5E86">
      <w:pPr>
        <w:jc w:val="center"/>
        <w:rPr>
          <w:b/>
          <w:sz w:val="22"/>
          <w:szCs w:val="22"/>
        </w:rPr>
      </w:pPr>
      <w:r w:rsidRPr="000C7A01">
        <w:rPr>
          <w:b/>
          <w:sz w:val="22"/>
          <w:szCs w:val="22"/>
        </w:rPr>
        <w:t>Nakladanie s odpadovými pneumatikami</w:t>
      </w:r>
    </w:p>
    <w:p w:rsidR="00FD5E86" w:rsidRPr="000C7A01" w:rsidRDefault="00FD5E86" w:rsidP="00FD5E86">
      <w:pPr>
        <w:jc w:val="center"/>
        <w:rPr>
          <w:b/>
          <w:sz w:val="22"/>
          <w:szCs w:val="22"/>
        </w:rPr>
      </w:pPr>
    </w:p>
    <w:p w:rsidR="00FD5E86" w:rsidRPr="000C7A01" w:rsidRDefault="00FD5E86" w:rsidP="00FD5E86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 xml:space="preserve">1. Zber pneumatík  v domácnostiach zabezpečuje obec na základe zmluvného vzťahu prostredníctvom oprávnenej organizácie. Zber sa uskutočňuje dvakrát ročne. Miesto zberu určí obec. O zbere odpadových pneumatík   bude obec  informovať  občanov v dostatočnom časovom predstihu,  oznamom v miestnom rozhlase. </w:t>
      </w:r>
    </w:p>
    <w:p w:rsidR="00FD5E86" w:rsidRPr="000C7A01" w:rsidRDefault="00FD5E86" w:rsidP="00A454D1">
      <w:pPr>
        <w:jc w:val="center"/>
        <w:rPr>
          <w:b/>
          <w:sz w:val="22"/>
          <w:szCs w:val="22"/>
        </w:rPr>
      </w:pPr>
    </w:p>
    <w:p w:rsidR="00FD5E86" w:rsidRPr="000C7A01" w:rsidRDefault="00FD5E86" w:rsidP="00A454D1">
      <w:pPr>
        <w:jc w:val="center"/>
        <w:rPr>
          <w:b/>
          <w:sz w:val="22"/>
          <w:szCs w:val="22"/>
        </w:rPr>
      </w:pPr>
    </w:p>
    <w:p w:rsidR="00FD5E86" w:rsidRPr="000C7A01" w:rsidRDefault="00FD5E86" w:rsidP="000C7A01">
      <w:pPr>
        <w:rPr>
          <w:b/>
          <w:sz w:val="22"/>
          <w:szCs w:val="22"/>
        </w:rPr>
      </w:pPr>
    </w:p>
    <w:p w:rsidR="00FD5E86" w:rsidRPr="000C7A01" w:rsidRDefault="00FD5E86" w:rsidP="00A454D1">
      <w:pPr>
        <w:jc w:val="center"/>
        <w:rPr>
          <w:b/>
          <w:sz w:val="22"/>
          <w:szCs w:val="22"/>
        </w:rPr>
      </w:pPr>
    </w:p>
    <w:p w:rsidR="00FD5E86" w:rsidRPr="000C7A01" w:rsidRDefault="00FD5E86" w:rsidP="00A454D1">
      <w:pPr>
        <w:jc w:val="center"/>
        <w:rPr>
          <w:b/>
          <w:sz w:val="22"/>
          <w:szCs w:val="22"/>
        </w:rPr>
      </w:pPr>
    </w:p>
    <w:p w:rsidR="00A454D1" w:rsidRPr="000C7A01" w:rsidRDefault="00944B35" w:rsidP="00A454D1">
      <w:pPr>
        <w:jc w:val="center"/>
        <w:rPr>
          <w:b/>
          <w:sz w:val="22"/>
          <w:szCs w:val="22"/>
        </w:rPr>
      </w:pPr>
      <w:r w:rsidRPr="000C7A01">
        <w:rPr>
          <w:b/>
          <w:sz w:val="22"/>
          <w:szCs w:val="22"/>
        </w:rPr>
        <w:t>II</w:t>
      </w:r>
      <w:r w:rsidR="00A454D1" w:rsidRPr="000C7A01">
        <w:rPr>
          <w:b/>
          <w:sz w:val="22"/>
          <w:szCs w:val="22"/>
        </w:rPr>
        <w:t>. Časť</w:t>
      </w:r>
    </w:p>
    <w:p w:rsidR="00A454D1" w:rsidRPr="000C7A01" w:rsidRDefault="00A454D1" w:rsidP="00A454D1">
      <w:pPr>
        <w:jc w:val="center"/>
        <w:rPr>
          <w:b/>
          <w:sz w:val="22"/>
          <w:szCs w:val="22"/>
        </w:rPr>
      </w:pPr>
      <w:r w:rsidRPr="000C7A01">
        <w:rPr>
          <w:b/>
          <w:sz w:val="22"/>
          <w:szCs w:val="22"/>
        </w:rPr>
        <w:t>ZÁVEREČNÉ USTANOVENIA</w:t>
      </w:r>
    </w:p>
    <w:p w:rsidR="00A454D1" w:rsidRPr="000C7A01" w:rsidRDefault="00A454D1" w:rsidP="00A454D1">
      <w:pPr>
        <w:jc w:val="center"/>
        <w:rPr>
          <w:b/>
          <w:sz w:val="22"/>
          <w:szCs w:val="22"/>
        </w:rPr>
      </w:pPr>
    </w:p>
    <w:p w:rsidR="00A454D1" w:rsidRPr="000C7A01" w:rsidRDefault="00231CFA" w:rsidP="00A454D1">
      <w:pPr>
        <w:jc w:val="center"/>
        <w:rPr>
          <w:b/>
          <w:sz w:val="22"/>
          <w:szCs w:val="22"/>
        </w:rPr>
      </w:pPr>
      <w:r w:rsidRPr="000C7A01">
        <w:rPr>
          <w:b/>
          <w:sz w:val="22"/>
          <w:szCs w:val="22"/>
        </w:rPr>
        <w:t>§2</w:t>
      </w:r>
    </w:p>
    <w:p w:rsidR="00A454D1" w:rsidRPr="000C7A01" w:rsidRDefault="00A454D1" w:rsidP="00A454D1">
      <w:pPr>
        <w:jc w:val="center"/>
        <w:rPr>
          <w:b/>
          <w:sz w:val="22"/>
          <w:szCs w:val="22"/>
        </w:rPr>
      </w:pPr>
      <w:r w:rsidRPr="000C7A01">
        <w:rPr>
          <w:b/>
          <w:sz w:val="22"/>
          <w:szCs w:val="22"/>
        </w:rPr>
        <w:t>Záverečné ustanovenia</w:t>
      </w:r>
    </w:p>
    <w:p w:rsidR="00A454D1" w:rsidRPr="000C7A01" w:rsidRDefault="00A454D1" w:rsidP="00A454D1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>1.Toto VZN vychádza z platnej právnej úpravy v odpadovom hospodárstve  Slovenskej republiky.</w:t>
      </w:r>
    </w:p>
    <w:p w:rsidR="00A454D1" w:rsidRPr="000C7A01" w:rsidRDefault="00A454D1" w:rsidP="00A454D1">
      <w:pPr>
        <w:jc w:val="both"/>
        <w:rPr>
          <w:sz w:val="22"/>
          <w:szCs w:val="22"/>
        </w:rPr>
      </w:pPr>
      <w:r w:rsidRPr="000C7A01">
        <w:rPr>
          <w:sz w:val="22"/>
          <w:szCs w:val="22"/>
        </w:rPr>
        <w:t>2.Ďalšie povinnosti fyzických osôb, právnických osôb a fyzických osôb oprávnených na podnikanie, ktoré im vyplývajú zo zákona č. 79/2015 Z. z. o odpadoch a o zmene a doplnení  niektorých zákonov, ako aj iných zákonov, nie sú týmto nariadením dotknuté.</w:t>
      </w:r>
    </w:p>
    <w:p w:rsidR="000C7A01" w:rsidRPr="000C7A01" w:rsidRDefault="000C7A01" w:rsidP="000C7A01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21DAC">
        <w:rPr>
          <w:sz w:val="23"/>
          <w:szCs w:val="23"/>
        </w:rPr>
        <w:t>Na tomto všeobecne záväznom nariadení sa uznieslo Obecné zastupiteľst</w:t>
      </w:r>
      <w:r w:rsidR="00105E17">
        <w:rPr>
          <w:sz w:val="23"/>
          <w:szCs w:val="23"/>
        </w:rPr>
        <w:t>vo Obce Kokšov – Bakša dňa 6.7.2017 uznesením číslo 64</w:t>
      </w:r>
      <w:r w:rsidRPr="00321DAC">
        <w:rPr>
          <w:sz w:val="23"/>
          <w:szCs w:val="23"/>
        </w:rPr>
        <w:t>/2017.</w:t>
      </w:r>
    </w:p>
    <w:p w:rsidR="000C7A01" w:rsidRPr="00321DAC" w:rsidRDefault="000C7A01" w:rsidP="000C7A01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Pr="00321DAC">
        <w:rPr>
          <w:sz w:val="23"/>
          <w:szCs w:val="23"/>
        </w:rPr>
        <w:t>Toto všeobecne záväzné nariade</w:t>
      </w:r>
      <w:r w:rsidR="00105E17">
        <w:rPr>
          <w:sz w:val="23"/>
          <w:szCs w:val="23"/>
        </w:rPr>
        <w:t>nie nadobúda účinnosť dňa 22.07.</w:t>
      </w:r>
      <w:bookmarkStart w:id="0" w:name="_GoBack"/>
      <w:bookmarkEnd w:id="0"/>
      <w:r w:rsidRPr="00321DAC">
        <w:rPr>
          <w:sz w:val="23"/>
          <w:szCs w:val="23"/>
        </w:rPr>
        <w:t>2017</w:t>
      </w:r>
    </w:p>
    <w:p w:rsidR="000C7A01" w:rsidRDefault="000C7A01" w:rsidP="000C7A01">
      <w:pPr>
        <w:autoSpaceDE w:val="0"/>
        <w:autoSpaceDN w:val="0"/>
        <w:adjustRightInd w:val="0"/>
        <w:ind w:left="140" w:right="140"/>
        <w:jc w:val="both"/>
        <w:rPr>
          <w:sz w:val="23"/>
          <w:szCs w:val="23"/>
        </w:rPr>
      </w:pPr>
    </w:p>
    <w:p w:rsidR="000C7A01" w:rsidRPr="00321DAC" w:rsidRDefault="000C7A01" w:rsidP="000C7A01">
      <w:pPr>
        <w:autoSpaceDE w:val="0"/>
        <w:autoSpaceDN w:val="0"/>
        <w:adjustRightInd w:val="0"/>
        <w:ind w:left="140" w:right="140"/>
        <w:jc w:val="both"/>
        <w:rPr>
          <w:sz w:val="23"/>
          <w:szCs w:val="23"/>
        </w:rPr>
      </w:pPr>
      <w:r w:rsidRPr="00321DAC">
        <w:rPr>
          <w:sz w:val="23"/>
          <w:szCs w:val="23"/>
        </w:rPr>
        <w:t xml:space="preserve">Kokšov - Bakša, dňa </w:t>
      </w:r>
      <w:r>
        <w:rPr>
          <w:sz w:val="23"/>
          <w:szCs w:val="23"/>
        </w:rPr>
        <w:t>13.06.</w:t>
      </w:r>
      <w:r w:rsidRPr="00321DAC">
        <w:rPr>
          <w:sz w:val="23"/>
          <w:szCs w:val="23"/>
        </w:rPr>
        <w:t>2017</w:t>
      </w:r>
    </w:p>
    <w:p w:rsidR="000C7A01" w:rsidRDefault="000C7A01" w:rsidP="000C7A01">
      <w:pPr>
        <w:autoSpaceDE w:val="0"/>
        <w:autoSpaceDN w:val="0"/>
        <w:adjustRightInd w:val="0"/>
        <w:ind w:left="140" w:right="140"/>
        <w:jc w:val="both"/>
        <w:rPr>
          <w:color w:val="003FBC"/>
          <w:sz w:val="23"/>
          <w:szCs w:val="23"/>
        </w:rPr>
      </w:pPr>
    </w:p>
    <w:p w:rsidR="000C7A01" w:rsidRDefault="000C7A01" w:rsidP="000C7A01">
      <w:pPr>
        <w:autoSpaceDE w:val="0"/>
        <w:autoSpaceDN w:val="0"/>
        <w:adjustRightInd w:val="0"/>
        <w:ind w:left="140" w:right="140"/>
        <w:jc w:val="both"/>
        <w:rPr>
          <w:color w:val="003FBC"/>
          <w:sz w:val="23"/>
          <w:szCs w:val="23"/>
        </w:rPr>
      </w:pPr>
    </w:p>
    <w:p w:rsidR="000C7A01" w:rsidRPr="00321DAC" w:rsidRDefault="000C7A01" w:rsidP="000C7A01">
      <w:pPr>
        <w:autoSpaceDE w:val="0"/>
        <w:autoSpaceDN w:val="0"/>
        <w:adjustRightInd w:val="0"/>
        <w:ind w:left="140" w:right="140"/>
        <w:jc w:val="both"/>
        <w:rPr>
          <w:color w:val="003FBC"/>
          <w:sz w:val="23"/>
          <w:szCs w:val="23"/>
        </w:rPr>
      </w:pPr>
    </w:p>
    <w:p w:rsidR="000C7A01" w:rsidRPr="00321DAC" w:rsidRDefault="000C7A01" w:rsidP="000C7A01">
      <w:pPr>
        <w:autoSpaceDE w:val="0"/>
        <w:autoSpaceDN w:val="0"/>
        <w:adjustRightInd w:val="0"/>
        <w:ind w:left="140" w:right="140"/>
        <w:jc w:val="both"/>
        <w:rPr>
          <w:sz w:val="23"/>
          <w:szCs w:val="23"/>
        </w:rPr>
      </w:pPr>
      <w:r w:rsidRPr="00321DAC">
        <w:rPr>
          <w:color w:val="003FBC"/>
          <w:sz w:val="23"/>
          <w:szCs w:val="23"/>
        </w:rPr>
        <w:t xml:space="preserve"> </w:t>
      </w:r>
    </w:p>
    <w:p w:rsidR="000C7A01" w:rsidRPr="00321DAC" w:rsidRDefault="000C7A01" w:rsidP="000C7A01">
      <w:pPr>
        <w:autoSpaceDE w:val="0"/>
        <w:autoSpaceDN w:val="0"/>
        <w:adjustRightInd w:val="0"/>
        <w:ind w:right="72"/>
        <w:jc w:val="center"/>
        <w:rPr>
          <w:sz w:val="23"/>
          <w:szCs w:val="23"/>
          <w:u w:val="single"/>
        </w:rPr>
      </w:pPr>
      <w:r w:rsidRPr="00321DAC">
        <w:rPr>
          <w:sz w:val="23"/>
          <w:szCs w:val="23"/>
        </w:rPr>
        <w:t xml:space="preserve">                                                                        </w:t>
      </w:r>
      <w:r w:rsidRPr="00321DAC">
        <w:rPr>
          <w:sz w:val="23"/>
          <w:szCs w:val="23"/>
          <w:u w:val="single"/>
        </w:rPr>
        <w:t>Mikuláš Hudák</w:t>
      </w:r>
    </w:p>
    <w:p w:rsidR="000C7A01" w:rsidRPr="00321DAC" w:rsidRDefault="000C7A01" w:rsidP="000C7A01">
      <w:pPr>
        <w:ind w:right="72"/>
        <w:jc w:val="center"/>
      </w:pPr>
      <w:r w:rsidRPr="00321DAC">
        <w:rPr>
          <w:sz w:val="23"/>
          <w:szCs w:val="23"/>
        </w:rPr>
        <w:t xml:space="preserve">                                                                       starosta obce</w:t>
      </w:r>
    </w:p>
    <w:p w:rsidR="00A454D1" w:rsidRPr="000C7A01" w:rsidRDefault="00A454D1" w:rsidP="00A454D1">
      <w:pPr>
        <w:rPr>
          <w:sz w:val="22"/>
          <w:szCs w:val="22"/>
        </w:rPr>
      </w:pPr>
    </w:p>
    <w:p w:rsidR="00A454D1" w:rsidRPr="000C7A01" w:rsidRDefault="00A454D1" w:rsidP="00A454D1">
      <w:pPr>
        <w:rPr>
          <w:sz w:val="22"/>
          <w:szCs w:val="22"/>
        </w:rPr>
      </w:pPr>
    </w:p>
    <w:p w:rsidR="00A454D1" w:rsidRPr="000C7A01" w:rsidRDefault="00A454D1" w:rsidP="00A454D1">
      <w:pPr>
        <w:rPr>
          <w:sz w:val="22"/>
          <w:szCs w:val="22"/>
        </w:rPr>
      </w:pPr>
    </w:p>
    <w:p w:rsidR="00A454D1" w:rsidRPr="000C7A01" w:rsidRDefault="00A454D1" w:rsidP="00A454D1">
      <w:pPr>
        <w:rPr>
          <w:sz w:val="22"/>
          <w:szCs w:val="22"/>
        </w:rPr>
      </w:pPr>
    </w:p>
    <w:p w:rsidR="00A454D1" w:rsidRPr="000C7A01" w:rsidRDefault="00A454D1" w:rsidP="00A454D1">
      <w:pPr>
        <w:rPr>
          <w:sz w:val="22"/>
          <w:szCs w:val="22"/>
        </w:rPr>
      </w:pPr>
    </w:p>
    <w:p w:rsidR="00AA32AA" w:rsidRPr="000C7A01" w:rsidRDefault="00AA32AA">
      <w:pPr>
        <w:rPr>
          <w:sz w:val="22"/>
          <w:szCs w:val="22"/>
        </w:rPr>
      </w:pPr>
    </w:p>
    <w:sectPr w:rsidR="00AA32AA" w:rsidRPr="000C7A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69" w:rsidRDefault="00AF6769" w:rsidP="00A454D1">
      <w:r>
        <w:separator/>
      </w:r>
    </w:p>
  </w:endnote>
  <w:endnote w:type="continuationSeparator" w:id="0">
    <w:p w:rsidR="00AF6769" w:rsidRDefault="00AF6769" w:rsidP="00A4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210973"/>
      <w:docPartObj>
        <w:docPartGallery w:val="Page Numbers (Bottom of Page)"/>
        <w:docPartUnique/>
      </w:docPartObj>
    </w:sdtPr>
    <w:sdtEndPr/>
    <w:sdtContent>
      <w:p w:rsidR="008F28B6" w:rsidRDefault="00753AC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E17">
          <w:rPr>
            <w:noProof/>
          </w:rPr>
          <w:t>3</w:t>
        </w:r>
        <w:r>
          <w:fldChar w:fldCharType="end"/>
        </w:r>
      </w:p>
    </w:sdtContent>
  </w:sdt>
  <w:p w:rsidR="008F28B6" w:rsidRDefault="00AF67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69" w:rsidRDefault="00AF6769" w:rsidP="00A454D1">
      <w:r>
        <w:separator/>
      </w:r>
    </w:p>
  </w:footnote>
  <w:footnote w:type="continuationSeparator" w:id="0">
    <w:p w:rsidR="00AF6769" w:rsidRDefault="00AF6769" w:rsidP="00A454D1">
      <w:r>
        <w:continuationSeparator/>
      </w:r>
    </w:p>
  </w:footnote>
  <w:footnote w:id="1">
    <w:p w:rsidR="00A454D1" w:rsidRDefault="00A454D1" w:rsidP="00A454D1">
      <w:pPr>
        <w:pStyle w:val="Textpoznmkypodiarou"/>
        <w:ind w:left="360" w:hanging="360"/>
      </w:pPr>
      <w:r>
        <w:rPr>
          <w:rStyle w:val="Znakyprepoznmkupodiarou"/>
          <w:rFonts w:ascii="Calibri" w:hAnsi="Calibri"/>
        </w:rPr>
        <w:footnoteRef/>
      </w:r>
      <w:r>
        <w:rPr>
          <w:vertAlign w:val="superscript"/>
        </w:rPr>
        <w:tab/>
        <w:t xml:space="preserve">)  </w:t>
      </w:r>
      <w:r>
        <w:t xml:space="preserve">Zákon č. 79/2015  Z. z. o odpadoch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7A0"/>
    <w:multiLevelType w:val="hybridMultilevel"/>
    <w:tmpl w:val="5EF67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7A6F"/>
    <w:multiLevelType w:val="hybridMultilevel"/>
    <w:tmpl w:val="9DFAF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244C"/>
    <w:multiLevelType w:val="hybridMultilevel"/>
    <w:tmpl w:val="BF164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82B8C"/>
    <w:multiLevelType w:val="hybridMultilevel"/>
    <w:tmpl w:val="39B2E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D4383"/>
    <w:multiLevelType w:val="multilevel"/>
    <w:tmpl w:val="2CAE7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04" w:hanging="9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588" w:hanging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B6712F4"/>
    <w:multiLevelType w:val="hybridMultilevel"/>
    <w:tmpl w:val="1A1E5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37465"/>
    <w:multiLevelType w:val="hybridMultilevel"/>
    <w:tmpl w:val="1DC217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73827"/>
    <w:multiLevelType w:val="hybridMultilevel"/>
    <w:tmpl w:val="CC72E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046CC"/>
    <w:multiLevelType w:val="hybridMultilevel"/>
    <w:tmpl w:val="52D675DE"/>
    <w:lvl w:ilvl="0" w:tplc="C70E0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E3496"/>
    <w:multiLevelType w:val="hybridMultilevel"/>
    <w:tmpl w:val="54D26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10"/>
    <w:rsid w:val="000075E7"/>
    <w:rsid w:val="000A052E"/>
    <w:rsid w:val="000A37C1"/>
    <w:rsid w:val="000A787F"/>
    <w:rsid w:val="000B10A2"/>
    <w:rsid w:val="000C7A01"/>
    <w:rsid w:val="000E7F70"/>
    <w:rsid w:val="00105E17"/>
    <w:rsid w:val="00231CFA"/>
    <w:rsid w:val="002A235F"/>
    <w:rsid w:val="00451A42"/>
    <w:rsid w:val="00557EEF"/>
    <w:rsid w:val="006E7505"/>
    <w:rsid w:val="00753ACE"/>
    <w:rsid w:val="00803E7D"/>
    <w:rsid w:val="008416C5"/>
    <w:rsid w:val="00944B35"/>
    <w:rsid w:val="00A454D1"/>
    <w:rsid w:val="00AA32AA"/>
    <w:rsid w:val="00AF6769"/>
    <w:rsid w:val="00D76610"/>
    <w:rsid w:val="00FB2397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3A0BF-CFF8-41D3-B42A-0ABCADFC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454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54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A454D1"/>
    <w:pPr>
      <w:ind w:left="720"/>
      <w:contextualSpacing/>
    </w:pPr>
  </w:style>
  <w:style w:type="character" w:customStyle="1" w:styleId="Znakyprepoznmkupodiarou">
    <w:name w:val="Znaky pre poznámku pod čiarou"/>
    <w:rsid w:val="00A454D1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rsid w:val="00A454D1"/>
    <w:pPr>
      <w:jc w:val="both"/>
    </w:pPr>
    <w:rPr>
      <w:sz w:val="20"/>
      <w:szCs w:val="20"/>
      <w:lang w:val="x-none"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rsid w:val="00A454D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Hypertextovprepojenie">
    <w:name w:val="Hyperlink"/>
    <w:basedOn w:val="Predvolenpsmoodseku"/>
    <w:uiPriority w:val="99"/>
    <w:unhideWhenUsed/>
    <w:rsid w:val="00A454D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5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12</cp:revision>
  <cp:lastPrinted>2017-07-18T12:52:00Z</cp:lastPrinted>
  <dcterms:created xsi:type="dcterms:W3CDTF">2017-06-09T06:42:00Z</dcterms:created>
  <dcterms:modified xsi:type="dcterms:W3CDTF">2017-07-18T13:03:00Z</dcterms:modified>
</cp:coreProperties>
</file>