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  <w:bookmarkStart w:id="0" w:name="_GoBack"/>
      <w:bookmarkEnd w:id="0"/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934357" w:rsidP="0093435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>N Á V R H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>Záverečný účet Obce Kokšov - Bakša</w:t>
      </w:r>
    </w:p>
    <w:p w:rsidR="002D357A" w:rsidRPr="00372B47" w:rsidRDefault="00442C17" w:rsidP="002D35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>za rok 2019</w:t>
      </w:r>
    </w:p>
    <w:p w:rsidR="002D357A" w:rsidRPr="00372B47" w:rsidRDefault="002D357A" w:rsidP="002D35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Predkladá :   Mikuláš Hudák, starosta obce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                                                                                             ------------------------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Spracoval: Monika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Antoňáková</w:t>
      </w:r>
      <w:proofErr w:type="spellEnd"/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97023D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Kokšove - Bakši dňa  19</w:t>
      </w:r>
      <w:r w:rsidR="00442C1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.5.2020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34357" w:rsidRPr="00372B47" w:rsidRDefault="00934357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Návrh záverečného účtu:</w:t>
      </w:r>
    </w:p>
    <w:p w:rsidR="002D357A" w:rsidRPr="00372B47" w:rsidRDefault="002D357A" w:rsidP="002D357A">
      <w:pPr>
        <w:pStyle w:val="Odsekzoznamu"/>
        <w:numPr>
          <w:ilvl w:val="0"/>
          <w:numId w:val="2"/>
        </w:numPr>
      </w:pPr>
      <w:r w:rsidRPr="00372B47">
        <w:t>vyvese</w:t>
      </w:r>
      <w:r w:rsidR="00047E92" w:rsidRPr="00372B47">
        <w:t>ný na úradnej tabuli obce dňa 20</w:t>
      </w:r>
      <w:r w:rsidR="00442C17" w:rsidRPr="00372B47">
        <w:t>.5.2020</w:t>
      </w:r>
    </w:p>
    <w:p w:rsidR="002D357A" w:rsidRPr="00372B47" w:rsidRDefault="002D357A" w:rsidP="002D357A">
      <w:pPr>
        <w:pStyle w:val="Odsekzoznamu"/>
        <w:numPr>
          <w:ilvl w:val="0"/>
          <w:numId w:val="2"/>
        </w:numPr>
      </w:pPr>
      <w:r w:rsidRPr="00372B47">
        <w:t>zverejn</w:t>
      </w:r>
      <w:r w:rsidR="00047E92" w:rsidRPr="00372B47">
        <w:t>ený na webovom sídle obce dňa 20</w:t>
      </w:r>
      <w:r w:rsidR="00442C17" w:rsidRPr="00372B47">
        <w:t>.5.2020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934357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Záverečný </w:t>
      </w:r>
      <w:r w:rsidR="00442C1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úč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et schválený Obecným zastupiteľstvom v Kokšove – Bakši </w:t>
      </w:r>
      <w:r w:rsidR="00442C1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dňa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.......</w:t>
      </w:r>
      <w:r w:rsidR="00442C1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......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......., uznesením č. </w:t>
      </w:r>
      <w:r w:rsidR="00047E9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.....................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34357" w:rsidRPr="00372B47" w:rsidRDefault="00934357" w:rsidP="0093435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Záverečný účet:</w:t>
      </w:r>
    </w:p>
    <w:p w:rsidR="00934357" w:rsidRPr="00372B47" w:rsidRDefault="00934357" w:rsidP="00934357">
      <w:pPr>
        <w:pStyle w:val="Odsekzoznamu"/>
        <w:numPr>
          <w:ilvl w:val="0"/>
          <w:numId w:val="2"/>
        </w:numPr>
      </w:pPr>
      <w:r w:rsidRPr="00372B47">
        <w:t>vyvesený na úradnej tabuli obce dňa .......................................</w:t>
      </w:r>
    </w:p>
    <w:p w:rsidR="002D357A" w:rsidRPr="00372B47" w:rsidRDefault="00934357" w:rsidP="00934357">
      <w:pPr>
        <w:pStyle w:val="Odsekzoznamu"/>
        <w:numPr>
          <w:ilvl w:val="0"/>
          <w:numId w:val="2"/>
        </w:numPr>
      </w:pPr>
      <w:r w:rsidRPr="00372B47">
        <w:t>zverejnený na webovom sídle obce dňa ..................................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lastRenderedPageBreak/>
        <w:t>Záverečný účet</w:t>
      </w:r>
      <w:r w:rsidR="00442C17" w:rsidRPr="00372B47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t xml:space="preserve"> obce Kokšov – Bakša za rok 2019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  <w:t>OBSAH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2D357A" w:rsidRPr="00372B47" w:rsidRDefault="00442C17" w:rsidP="002D357A">
      <w:pPr>
        <w:widowControl w:val="0"/>
        <w:tabs>
          <w:tab w:val="right" w:pos="10080"/>
          <w:tab w:val="right" w:pos="10575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1. Rozpočet obce na rok 2019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2. Ro</w:t>
      </w:r>
      <w:r w:rsidR="00442C1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zbor plnenia príjmov za rok 2019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3. Rozb</w:t>
      </w:r>
      <w:r w:rsidR="00442C1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or čerpania výdavkov za rok 2019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4. Prebytok</w:t>
      </w:r>
      <w:r w:rsidR="0093435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/ schodok</w:t>
      </w: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rozpo</w:t>
      </w:r>
      <w:r w:rsidR="00442C1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čtového hospodárenia za rok 2019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5. Tvorba a použitie peňažných fondov a iných fondov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6. Bil</w:t>
      </w:r>
      <w:r w:rsidR="00442C1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ancia aktív a pasív k 31.12.2019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7. Prehľad o </w:t>
      </w:r>
      <w:r w:rsidR="00442C1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stave a vývoji dlhu k 31.12.2019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</w:t>
      </w:r>
    </w:p>
    <w:p w:rsidR="002D357A" w:rsidRPr="00372B47" w:rsidRDefault="002D357A" w:rsidP="00934357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8. Prehľad o poskytnutých dotáciách  právnickým osobám a fyzickým osobám -   </w:t>
      </w:r>
    </w:p>
    <w:p w:rsidR="002D357A" w:rsidRPr="00372B47" w:rsidRDefault="002D357A" w:rsidP="00934357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podnikateľom podľa § 7 ods. 4 zákona č.</w:t>
      </w:r>
      <w:r w:rsidR="00934357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583/2004 Z. z.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9. Finančné usporiadanie finančných vzťahov voči:</w:t>
      </w:r>
    </w:p>
    <w:p w:rsidR="002D357A" w:rsidRPr="00372B47" w:rsidRDefault="00934357" w:rsidP="0093435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</w:t>
      </w:r>
      <w:r w:rsidR="002D357A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a) štátnemu rozpočtu</w:t>
      </w:r>
    </w:p>
    <w:p w:rsidR="002D357A" w:rsidRPr="00372B47" w:rsidRDefault="00934357" w:rsidP="0093435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</w:t>
      </w:r>
      <w:r w:rsidR="002D357A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b) štátnym fondom</w:t>
      </w:r>
    </w:p>
    <w:p w:rsidR="00934357" w:rsidRPr="00372B47" w:rsidRDefault="00934357" w:rsidP="0093435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</w:t>
      </w:r>
      <w:r w:rsidR="002D357A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c) rozpočtom iných obcí</w:t>
      </w:r>
    </w:p>
    <w:p w:rsidR="002D357A" w:rsidRPr="00372B47" w:rsidRDefault="00934357" w:rsidP="00934357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</w:t>
      </w:r>
      <w:r w:rsidR="002D357A" w:rsidRPr="00372B47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d) rozpočtom VÚC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442C17" w:rsidRPr="00372B47" w:rsidRDefault="00442C1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934357" w:rsidRPr="00372B47" w:rsidRDefault="0093435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934357" w:rsidRPr="00372B47" w:rsidRDefault="0093435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934357" w:rsidRPr="00372B47" w:rsidRDefault="0093435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934357" w:rsidRPr="00372B47" w:rsidRDefault="0093435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934357" w:rsidRPr="00372B47" w:rsidRDefault="0093435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934357" w:rsidRPr="00372B47" w:rsidRDefault="00934357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lastRenderedPageBreak/>
        <w:t>Záverečný účet</w:t>
      </w:r>
      <w:r w:rsidR="00442C17" w:rsidRPr="00372B47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t xml:space="preserve"> obce Kokšov – Bakša za rok 2019</w:t>
      </w:r>
    </w:p>
    <w:p w:rsidR="002D357A" w:rsidRPr="00372B47" w:rsidRDefault="002D357A" w:rsidP="002D357A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 </w:t>
      </w:r>
    </w:p>
    <w:p w:rsidR="002D357A" w:rsidRPr="00372B47" w:rsidRDefault="002D357A" w:rsidP="002D357A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</w:t>
      </w:r>
      <w:r w:rsidR="00442C17"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l. Rozpočet obce na rok 2019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Základným nástrojom finančného hospodárenia obce bol rozpočet </w:t>
      </w:r>
      <w:r w:rsidR="00442C1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Obce Kokšov - Bakša na rok 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Obec Kokšov - Bakša zostavila rozpočet podľa ustanovenia  § 10 ods. 7 zákona č. 583/2004 Z. z. o rozpočtových pravidlách územnej samosprávy a o zmene a doplnení niektorých zákonov v znení neskorších predpisov. </w:t>
      </w:r>
    </w:p>
    <w:p w:rsidR="002D357A" w:rsidRPr="00372B47" w:rsidRDefault="00442C17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na rok 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bol zostavený ako vyrovnaný. Bežný rozpočet bol</w:t>
      </w:r>
      <w:r w:rsidR="00CB6ED0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zostavený ako prebytkový /+24900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eur/ kapitál</w:t>
      </w:r>
      <w:r w:rsidR="00CB6ED0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ový rozpočet ako schodkový /-26050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 eur/ a rozpočet finančných operácií ako prebytk</w:t>
      </w:r>
      <w:r w:rsidR="00CB6ED0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ový /+2356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00,0 eur/.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Hospodárenie obce sa riadilo podľa </w:t>
      </w:r>
      <w:r w:rsidR="00442C1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schváleného rozpočtu na rok 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Kokšov - Bakša bol schválen</w:t>
      </w:r>
      <w:r w:rsidR="0097023D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ý obecným zastupiteľstvom dňa 13.02.2019 uznesením č. 20/2019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priebehu roka boli vykonané zmeny rozpočtu nasledovnými rozpočtovými opatreniami:</w:t>
      </w:r>
    </w:p>
    <w:p w:rsidR="002D357A" w:rsidRPr="00372B47" w:rsidRDefault="00442C17" w:rsidP="002D357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97023D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1/2019 – schválené dňa 29</w:t>
      </w: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.03.2019</w:t>
      </w:r>
      <w:r w:rsidR="002D357A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starostom obce</w:t>
      </w:r>
    </w:p>
    <w:p w:rsidR="002D357A" w:rsidRPr="00372B47" w:rsidRDefault="00442C17" w:rsidP="002D357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97023D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2/2019 – schválené dňa 27.06</w:t>
      </w: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.2019</w:t>
      </w:r>
      <w:r w:rsidR="002D357A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starostom obce</w:t>
      </w:r>
    </w:p>
    <w:p w:rsidR="002D357A" w:rsidRPr="00372B47" w:rsidRDefault="00442C17" w:rsidP="002D357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97023D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3/2019 – schválené dňa 02.09</w:t>
      </w: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.2019</w:t>
      </w:r>
      <w:r w:rsidR="002D357A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starostom obce</w:t>
      </w:r>
    </w:p>
    <w:p w:rsidR="002D357A" w:rsidRPr="00372B47" w:rsidRDefault="00442C17" w:rsidP="002D357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4/2019</w:t>
      </w:r>
      <w:r w:rsidR="002D357A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– schvál</w:t>
      </w:r>
      <w:r w:rsidR="0097023D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ené dňa 30.12</w:t>
      </w:r>
      <w:r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.2019</w:t>
      </w:r>
      <w:r w:rsidR="002D357A" w:rsidRPr="00372B4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starostom obce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97023D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Rozpočet obce k 31.12.2019</w:t>
      </w:r>
      <w:r w:rsidR="002D357A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v EUR</w:t>
      </w:r>
    </w:p>
    <w:tbl>
      <w:tblPr>
        <w:tblW w:w="8565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2551"/>
        <w:gridCol w:w="2546"/>
      </w:tblGrid>
      <w:tr w:rsidR="002D357A" w:rsidRPr="00372B47" w:rsidTr="0093435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934357" w:rsidP="00934357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</w:t>
            </w:r>
            <w:r w:rsidR="002D357A"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ozpočet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  po poslednej zmene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Príjmy celkom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1E23EB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822020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1E23EB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894224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2D357A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2D357A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príjmy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557820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602034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príjmy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15850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príjmové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264200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276340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Výdavky celkom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1E23EB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822020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1E23EB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870351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2D357A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2D357A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532920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569802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výdavky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260500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259765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výdavkové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28600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44535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40784</w:t>
            </w:r>
          </w:p>
        </w:tc>
      </w:tr>
      <w:tr w:rsidR="002D357A" w:rsidRPr="00372B47" w:rsidTr="00934357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Rozpočtové hospodárenie obce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1958FF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1958FF" w:rsidP="001E23EB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23873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2. Ro</w:t>
      </w:r>
      <w:r w:rsidR="0097023D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zbor plnenia príjmov za rok 2019</w:t>
      </w:r>
      <w:r w:rsidR="00934357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3211"/>
        <w:gridCol w:w="2499"/>
      </w:tblGrid>
      <w:tr w:rsidR="002D357A" w:rsidRPr="00372B47" w:rsidTr="002D357A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93435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ozpočet 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na rok 2019 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po  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poslednej zmene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97023D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2D357A" w:rsidRPr="00372B47" w:rsidTr="0097023D"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1E23EB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894224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1E23EB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caps/>
                <w:kern w:val="3"/>
                <w:sz w:val="24"/>
                <w:szCs w:val="24"/>
                <w:lang w:bidi="sk-SK"/>
              </w:rPr>
              <w:t>765668,12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E645BD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85,62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</w:t>
      </w:r>
      <w:r w:rsidR="00E645BD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ovaných celkových príjmov 894224,0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</w:t>
      </w:r>
      <w:r w:rsidR="0097023D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bol skutočný príjem k 31.12.2019</w:t>
      </w:r>
      <w:r w:rsidR="00E645BD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765668,12 EUR, čo predstavuje 85,62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Pr="00372B47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</w:t>
      </w:r>
    </w:p>
    <w:p w:rsidR="00A44535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  </w:t>
      </w:r>
    </w:p>
    <w:p w:rsidR="00A44535" w:rsidRPr="00372B47" w:rsidRDefault="00A44535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A44535" w:rsidRPr="00372B47" w:rsidRDefault="00A44535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A44535" w:rsidRPr="00372B47" w:rsidRDefault="00A44535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2D357A" w:rsidRPr="00372B47" w:rsidRDefault="00835F56" w:rsidP="00835F56">
      <w:pPr>
        <w:pStyle w:val="Odsekzoznamu"/>
        <w:numPr>
          <w:ilvl w:val="0"/>
          <w:numId w:val="21"/>
        </w:numPr>
        <w:jc w:val="both"/>
        <w:rPr>
          <w:b/>
          <w:bCs/>
          <w:sz w:val="26"/>
          <w:szCs w:val="26"/>
        </w:rPr>
      </w:pPr>
      <w:r w:rsidRPr="00372B47">
        <w:rPr>
          <w:b/>
          <w:bCs/>
          <w:sz w:val="26"/>
          <w:szCs w:val="26"/>
        </w:rPr>
        <w:t xml:space="preserve">Bežné príjmy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3210"/>
        <w:gridCol w:w="2894"/>
      </w:tblGrid>
      <w:tr w:rsidR="002D357A" w:rsidRPr="00372B47" w:rsidTr="002D357A"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2019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97023D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2D357A" w:rsidRPr="00372B47" w:rsidTr="0097023D">
        <w:tc>
          <w:tcPr>
            <w:tcW w:w="2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602034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604701</w:t>
            </w:r>
            <w:r w:rsidR="001958FF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</w:t>
            </w:r>
            <w:r w:rsidR="00FF5240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46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F524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100,44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čtovaných bežných príjmov 602034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</w:t>
      </w:r>
      <w:r w:rsidR="0097023D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bol skutočný príjem k 31.12.2019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604701,46 EUR, čo predstavuje 100,44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835F56">
      <w:pPr>
        <w:pStyle w:val="Odsekzoznamu"/>
        <w:numPr>
          <w:ilvl w:val="0"/>
          <w:numId w:val="22"/>
        </w:numPr>
        <w:jc w:val="both"/>
        <w:rPr>
          <w:b/>
          <w:bCs/>
          <w:i/>
        </w:rPr>
      </w:pPr>
      <w:r w:rsidRPr="00372B47">
        <w:rPr>
          <w:b/>
          <w:bCs/>
          <w:i/>
        </w:rPr>
        <w:t>daňové príjmy a poplatok za TKO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3210"/>
        <w:gridCol w:w="2910"/>
      </w:tblGrid>
      <w:tr w:rsidR="002D357A" w:rsidRPr="00372B47" w:rsidTr="002D357A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2019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Skutočnosť  k  </w:t>
            </w:r>
            <w:r w:rsidR="0097023D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31.12.2019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2D357A" w:rsidRPr="00372B47" w:rsidTr="0097023D">
        <w:tc>
          <w:tcPr>
            <w:tcW w:w="2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16F1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436902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16F1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437663,45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16F1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100,17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Výnos dane z príjmov poukázaný územnej samospráve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upravenej f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inančnej čiastky vo výške 403198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 z výnosu z dane z príjmov 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boli k 31.12.2019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poukázané pr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ostriedky zo ŠR v sume 403198,12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 čo predstavuje plnenie  na 100,0  %. Nárast príjmov oproti sc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hválenému rozpočtu bol o 6852,12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Daň z nehnuteľnosti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10736,0 € </w:t>
      </w:r>
      <w:r w:rsidR="0097023D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bol skutočný príjem k 31.12.2019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11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900,35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 je           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plnenie na  110,85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%, z toho: príjmy za daň 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pozemkov boli vo výške 6738,90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daň zo stavieb vo výške 5147,59 €, daň z bytov 13,86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c) Daň za psa -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 bolo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800,0 €, skutočný príjem 960,38 €, čo je  plnenie na 120,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0 %.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d)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Daň za užívanie verejného priestranstva – </w:t>
      </w:r>
      <w:r w:rsidR="00F16F1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bolo 250,0 €, skutočný príjem bol 254,40 €, čo je plnenie na 101,76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</w:t>
      </w:r>
    </w:p>
    <w:p w:rsidR="002D357A" w:rsidRPr="00372B47" w:rsidRDefault="0097023D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</w:t>
      </w:r>
      <w:r w:rsidR="002E74DE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je</w:t>
      </w:r>
      <w:r w:rsidR="000F2565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daňové pohľadávky v sume 610,30 eur.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e) Poplatok za komunálny odpad a drobný stavebný odpad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21918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 skutočný príjem 21350,20 €, čo je 97,41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97023D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eviduje nedoplat</w:t>
      </w:r>
      <w:r w:rsidR="002E74DE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ky za kom. odpad  v sume 4206,25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835F56">
      <w:pPr>
        <w:pStyle w:val="Odsekzoznamu"/>
        <w:numPr>
          <w:ilvl w:val="0"/>
          <w:numId w:val="22"/>
        </w:numPr>
        <w:jc w:val="both"/>
        <w:rPr>
          <w:b/>
          <w:bCs/>
          <w:i/>
        </w:rPr>
      </w:pPr>
      <w:r w:rsidRPr="00372B47">
        <w:rPr>
          <w:b/>
          <w:bCs/>
          <w:i/>
        </w:rPr>
        <w:t>nedaňové príjmy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2D357A" w:rsidRPr="00372B47" w:rsidTr="002D357A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FE5D0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  <w:r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na rok 2019 po  poslednej zmene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97023D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     % plnenia      </w:t>
            </w: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</w:tc>
      </w:tr>
      <w:tr w:rsidR="00BC10BA" w:rsidRPr="00372B47" w:rsidTr="001958FF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387502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74133</w:t>
            </w:r>
            <w:r w:rsidR="00BC10BA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387502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76144,74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387502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102,71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Príjmy z vlastníctva majetku</w:t>
      </w:r>
    </w:p>
    <w:p w:rsidR="002D357A" w:rsidRPr="00372B47" w:rsidRDefault="0038750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 47375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 skutočný príjem 48201,89 €, čo je 101,75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BC10B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Tvoria ho p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ríjmy z prenájmu budov: KD, hala, BJ-16, TJ bar</w:t>
      </w:r>
      <w:r w:rsidR="00387502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kaderníctvo, hrobové miesta.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</w:p>
    <w:p w:rsidR="002D357A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K </w:t>
      </w:r>
      <w:r w:rsidR="0097023D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31.12.2019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eviduje n</w:t>
      </w:r>
      <w:r w:rsidR="002E74DE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edaňové pohľadávky  /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nájomné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stravné, neuhradené preplatky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/ 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v 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  1596,22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 Administratívne poplatky, iné poplatky a platby</w:t>
      </w:r>
    </w:p>
    <w:p w:rsidR="002D357A" w:rsidRPr="00372B47" w:rsidRDefault="00D658F7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23130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bol skutočný príjem  24306,02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č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je 105,08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>Sú to  príjmy zo správnych poplatk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 a osvedčovania  vo výške 3224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 pr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íjmy za školné 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 MŠ vo výške  30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90,0 €, príjmy za réžiu k strave za zamestnan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cov a dôchodcov vo výške 3633,04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za služby /DS, kopírovanie hlásenie v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MR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predaj </w:t>
      </w:r>
      <w:proofErr w:type="spellStart"/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sl</w:t>
      </w:r>
      <w:proofErr w:type="spellEnd"/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/ spo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lu vo výške  586,30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jmy za stravné vo výške 12545,01 €, príjmy za ŠKD v sume 99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0,0 €. Ďalej sú to príjmy za porušenie predpisov  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150,0 € a predaja tovaru v sume 87,67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c) Iné platby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: rozpočtovaný príjem 3628,0 €, skutočné plnenie 3636,83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 predstavuj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 plnenie  100,24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 Tvorí 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ho príjem úrokov z vkladov 76,09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</w:t>
      </w:r>
      <w:proofErr w:type="spellStart"/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vratky</w:t>
      </w:r>
      <w:proofErr w:type="spellEnd"/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5,54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 z 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odvodov z hazardných hier 143,92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príjmy z dobropisov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 en</w:t>
      </w:r>
      <w:r w:rsidR="00D658F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ergie</w:t>
      </w:r>
      <w:r w:rsidR="00BC10B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648,02 €, refundácie 2763,26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</w:p>
    <w:p w:rsidR="002D357A" w:rsidRPr="00372B47" w:rsidRDefault="002D357A" w:rsidP="00835F56">
      <w:pPr>
        <w:pStyle w:val="Odsekzoznamu"/>
        <w:numPr>
          <w:ilvl w:val="0"/>
          <w:numId w:val="22"/>
        </w:numPr>
        <w:jc w:val="both"/>
        <w:rPr>
          <w:i/>
        </w:rPr>
      </w:pPr>
      <w:r w:rsidRPr="00372B47">
        <w:rPr>
          <w:b/>
          <w:bCs/>
          <w:i/>
        </w:rPr>
        <w:t>iné nedaňové príjmy</w:t>
      </w:r>
      <w:r w:rsidR="00D658F7" w:rsidRPr="00372B47">
        <w:rPr>
          <w:b/>
          <w:bCs/>
          <w:i/>
        </w:rPr>
        <w:t>/ transfery</w:t>
      </w:r>
      <w:r w:rsidR="004B0E77" w:rsidRPr="00372B47">
        <w:rPr>
          <w:b/>
          <w:bCs/>
          <w:i/>
        </w:rPr>
        <w:t>, sponzorské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3210"/>
        <w:gridCol w:w="2939"/>
      </w:tblGrid>
      <w:tr w:rsidR="002D357A" w:rsidRPr="00372B47" w:rsidTr="002D357A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FE5D0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  <w:r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na rok 2019 po  poslednej zmene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2D357A" w:rsidRPr="00372B47" w:rsidTr="0097023D">
        <w:tc>
          <w:tcPr>
            <w:tcW w:w="2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90999,0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815093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90893,27</w:t>
            </w:r>
          </w:p>
        </w:tc>
        <w:tc>
          <w:tcPr>
            <w:tcW w:w="2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815093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99,88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</w:t>
      </w:r>
      <w:r w:rsidR="00815093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h iných nedaňových príjmov 90999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</w:t>
      </w:r>
      <w:r w:rsidR="0097023D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bol skutočný príjem k 31.12.2019</w:t>
      </w:r>
      <w:r w:rsidR="00815093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90893,27 EUR, čo predstavuje 99,88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Obec prijala nasledovné granty a transfery: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2D357A" w:rsidRPr="00372B47" w:rsidTr="004B0E77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666F41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74901,0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základné vzdelávanie / ZŠ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2151,0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Pre predškolákov 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MŠ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</w:t>
            </w: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105,34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ochranu životného prostredia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</w:t>
            </w: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1684,76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voľby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</w:t>
            </w: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2276,76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Podpora zamestnanosti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 w:rsidP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428,22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REGOB, Register adries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</w:t>
            </w: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DVaRR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52,44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dopravu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8.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14,95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vojnové hroby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9.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DPO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DHZ Kokšov – Bakša</w:t>
            </w:r>
          </w:p>
        </w:tc>
      </w:tr>
      <w:tr w:rsidR="004B0E77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E77" w:rsidRPr="00372B47" w:rsidRDefault="004B0E77" w:rsidP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</w:t>
            </w: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E77" w:rsidRPr="00372B47" w:rsidRDefault="004B0E77" w:rsidP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E77" w:rsidRPr="00372B47" w:rsidRDefault="00815093" w:rsidP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5728,8</w:t>
            </w:r>
            <w:r w:rsidR="004B0E77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E77" w:rsidRPr="00372B47" w:rsidRDefault="004B0E77" w:rsidP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Stravovacie návyky /žiaci ZŠ a deti MŠ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Sponzorské príspevky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D658F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550,0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podujatia</w:t>
            </w:r>
          </w:p>
        </w:tc>
      </w:tr>
      <w:tr w:rsidR="002D357A" w:rsidRPr="00372B47" w:rsidTr="004B0E77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4B0E7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90893,27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Granty a tran</w:t>
      </w:r>
      <w:r w:rsidR="00666F4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sfery boli účelovo určené a </w:t>
      </w:r>
      <w:r w:rsidR="00815093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použité v súlade s ich účelom.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815093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Dotácia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815093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ÚPSVaR na stravovacie návyky žiakov, bola</w:t>
      </w:r>
      <w:r w:rsidR="0097023D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vyčerpaná </w:t>
      </w:r>
      <w:r w:rsidR="00815093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iba v sume 4167,60 EUR. Nevyčerpanú dotáciu v sume 1561,</w:t>
      </w:r>
      <w:r w:rsidR="00666F4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</w:t>
      </w:r>
      <w:r w:rsidR="00815093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 EUR obec vráti do ŠR </w:t>
      </w:r>
      <w:r w:rsidR="0097023D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roku 2020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835F56" w:rsidP="00835F56">
      <w:pPr>
        <w:pStyle w:val="Odsekzoznamu"/>
        <w:numPr>
          <w:ilvl w:val="0"/>
          <w:numId w:val="21"/>
        </w:numPr>
        <w:jc w:val="both"/>
        <w:rPr>
          <w:b/>
          <w:sz w:val="26"/>
          <w:szCs w:val="26"/>
        </w:rPr>
      </w:pPr>
      <w:r w:rsidRPr="00372B47">
        <w:rPr>
          <w:b/>
          <w:bCs/>
          <w:sz w:val="26"/>
          <w:szCs w:val="26"/>
        </w:rPr>
        <w:t>Kapitálové príjmy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tbl>
      <w:tblPr>
        <w:tblW w:w="0" w:type="dxa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210"/>
        <w:gridCol w:w="2970"/>
      </w:tblGrid>
      <w:tr w:rsidR="002D357A" w:rsidRPr="00372B47" w:rsidTr="002D357A">
        <w:trPr>
          <w:trHeight w:val="31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2019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97023D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2D357A" w:rsidRPr="00372B47" w:rsidTr="0097023D"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15850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15851</w:t>
            </w:r>
            <w:r w:rsidR="00FF5240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F524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p w:rsidR="00666F41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Príjem z predaja majetku obce – 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pozemkov</w:t>
      </w:r>
      <w:r w:rsidR="00FF5240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bol rozpočtovaný vo výške 350,0 €, skutočný príjem bol 35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1,0 €. Príjem z 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kapit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trans</w:t>
      </w:r>
      <w:r w:rsidR="00666F4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feru z MF SR 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účelovo určený </w:t>
      </w:r>
      <w:r w:rsidR="00666F4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na rekonštrukciu miestnych komunikácii </w:t>
      </w:r>
      <w:r w:rsidR="00FF5240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sume 15500</w:t>
      </w:r>
      <w:r w:rsidR="00835F56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 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nebol v</w:t>
      </w:r>
      <w:r w:rsidR="00387502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yčerpaný. Tento kapitálový transfer</w:t>
      </w:r>
      <w:r w:rsidR="008918D2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možno použiť do konca roka 2021.</w:t>
      </w:r>
    </w:p>
    <w:p w:rsidR="008918D2" w:rsidRPr="00372B47" w:rsidRDefault="008918D2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:rsidR="002D357A" w:rsidRPr="00372B47" w:rsidRDefault="002D357A" w:rsidP="00835F56">
      <w:pPr>
        <w:pStyle w:val="Odsekzoznamu"/>
        <w:numPr>
          <w:ilvl w:val="0"/>
          <w:numId w:val="21"/>
        </w:numPr>
        <w:jc w:val="both"/>
        <w:rPr>
          <w:b/>
        </w:rPr>
      </w:pPr>
      <w:r w:rsidRPr="00372B47">
        <w:rPr>
          <w:b/>
          <w:bCs/>
          <w:sz w:val="26"/>
          <w:szCs w:val="26"/>
        </w:rPr>
        <w:t>Príjm</w:t>
      </w:r>
      <w:r w:rsidR="00835F56" w:rsidRPr="00372B47">
        <w:rPr>
          <w:b/>
          <w:bCs/>
          <w:sz w:val="26"/>
          <w:szCs w:val="26"/>
        </w:rPr>
        <w:t xml:space="preserve">ové finančné operácie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0"/>
        <w:gridCol w:w="2985"/>
      </w:tblGrid>
      <w:tr w:rsidR="002D357A" w:rsidRPr="00372B47" w:rsidTr="002D357A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2019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300A9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FF5240" w:rsidRPr="00372B47" w:rsidTr="00300A97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276340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145115,66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F524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52,51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príj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mových finančných operácií 276340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</w:t>
      </w:r>
    </w:p>
    <w:p w:rsidR="002D357A" w:rsidRPr="00372B47" w:rsidRDefault="00300A97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31.12.2019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145115,66,0 EUR, čo predstavuje 52,51</w:t>
      </w:r>
      <w:r w:rsidR="002D357A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666F41" w:rsidRPr="00372B47" w:rsidRDefault="00D7470C" w:rsidP="00666F4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>Zapojenie</w:t>
      </w:r>
      <w:r w:rsidR="00666F41" w:rsidRPr="00372B47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 xml:space="preserve"> nevyčerpaných transferov z roku 2018</w:t>
      </w:r>
      <w:r w:rsidRPr="00372B47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 xml:space="preserve"> do príjmov v roku 2019</w:t>
      </w:r>
    </w:p>
    <w:p w:rsidR="00666F41" w:rsidRPr="00372B47" w:rsidRDefault="00666F41" w:rsidP="00666F4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D7470C" w:rsidRPr="00372B47" w:rsidTr="00CB6ED0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proofErr w:type="spellStart"/>
            <w:r w:rsidRPr="00372B47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P.č</w:t>
            </w:r>
            <w:proofErr w:type="spellEnd"/>
            <w:r w:rsidRPr="00372B47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Poskytovateľ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Účel</w:t>
            </w:r>
          </w:p>
        </w:tc>
      </w:tr>
      <w:tr w:rsidR="00D7470C" w:rsidRPr="00372B47" w:rsidTr="00CB6ED0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5000,0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Rozšírenie kamerového systému v obci KB</w:t>
            </w:r>
          </w:p>
        </w:tc>
      </w:tr>
      <w:tr w:rsidR="00D7470C" w:rsidRPr="00372B47" w:rsidTr="00CB6ED0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Ministerstvo financií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15000,0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Zateplenie ZŠ</w:t>
            </w:r>
          </w:p>
        </w:tc>
      </w:tr>
      <w:tr w:rsidR="00D7470C" w:rsidRPr="00372B47" w:rsidTr="00CB6ED0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3.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50000,0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 xml:space="preserve">ZŠ </w:t>
            </w:r>
            <w:proofErr w:type="spellStart"/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rek</w:t>
            </w:r>
            <w:proofErr w:type="spellEnd"/>
            <w:r w:rsidR="008918D2"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,</w:t>
            </w: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.</w:t>
            </w:r>
            <w:r w:rsidR="008918D2"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,</w:t>
            </w: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 xml:space="preserve"> odstránenie havarijného stavu</w:t>
            </w:r>
          </w:p>
        </w:tc>
      </w:tr>
      <w:tr w:rsidR="00D7470C" w:rsidRPr="00372B47" w:rsidTr="00CB6ED0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4.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2200,0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Športové vybavenie</w:t>
            </w:r>
          </w:p>
        </w:tc>
      </w:tr>
      <w:tr w:rsidR="00D7470C" w:rsidRPr="00372B47" w:rsidTr="00CB6ED0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  <w:t>72200,0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F41" w:rsidRPr="00372B47" w:rsidRDefault="00666F41" w:rsidP="00666F4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</w:p>
        </w:tc>
      </w:tr>
    </w:tbl>
    <w:p w:rsidR="004B0E77" w:rsidRPr="00372B47" w:rsidRDefault="004B0E77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2D357A" w:rsidRPr="00372B47" w:rsidRDefault="002D357A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</w:t>
      </w:r>
      <w:r w:rsidR="008918D2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cného zastupiteľstva  č. 44/2018</w:t>
      </w:r>
      <w:r w:rsidR="00300A97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zo dňa 23.0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4.2018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bol schválený</w:t>
      </w:r>
    </w:p>
    <w:p w:rsidR="002D357A" w:rsidRPr="00372B47" w:rsidRDefault="002D357A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prevod z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rezervného fondu obce v sume 50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000,0 € na spolufinancovanie stave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bných úprav hasičskej zbrojnice, skutočné čerpanie v r. 2019 bolo 26025,74 eur.</w:t>
      </w:r>
    </w:p>
    <w:p w:rsidR="002D357A" w:rsidRPr="00372B47" w:rsidRDefault="002D357A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cného zastupiteľstva  č. 67</w:t>
      </w:r>
      <w:r w:rsidR="00300A97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/2019, zo dňa 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24.06</w:t>
      </w:r>
      <w:r w:rsidR="00300A97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.2019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 bol schválený prevod</w:t>
      </w:r>
    </w:p>
    <w:p w:rsidR="002D357A" w:rsidRPr="00372B47" w:rsidRDefault="002D357A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 RF obce v sume 10000,0 € na splátku i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stiny úveru, skutočné čerpanie bolo v sume 10000,0 €.</w:t>
      </w:r>
    </w:p>
    <w:p w:rsidR="002D357A" w:rsidRPr="00372B47" w:rsidRDefault="002D357A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obecného zastupiteľstva  č.  68/2019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, zo dňa 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24.06.2019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 bol schválený prevod</w:t>
      </w:r>
    </w:p>
    <w:p w:rsidR="002D357A" w:rsidRPr="00372B47" w:rsidRDefault="002D357A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z 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rezervného fondu obce v sume 2500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0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,0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€ na dofinancovanie projektu </w:t>
      </w:r>
      <w:r w:rsidR="004C286B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zateplenie budovy ZŠ, skutočné čerpanie bolo v sume 24749,92 €.</w:t>
      </w:r>
    </w:p>
    <w:p w:rsidR="002D357A" w:rsidRPr="00372B47" w:rsidRDefault="004C286B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Celkom zapojenie </w:t>
      </w:r>
      <w:r w:rsidR="002D357A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fin</w:t>
      </w:r>
      <w:r w:rsidR="008F117E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ančných</w:t>
      </w:r>
      <w:r w:rsidR="002D357A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prostri</w:t>
      </w:r>
      <w:r w:rsidR="00D7470C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edkov z RF obce 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do príjmov </w:t>
      </w:r>
      <w:r w:rsidR="00D7470C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bol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o v sume 60775,66 €.</w:t>
      </w:r>
    </w:p>
    <w:p w:rsidR="00D138A1" w:rsidRDefault="00D138A1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D7470C" w:rsidRPr="00372B47" w:rsidRDefault="008F117E" w:rsidP="0038750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Do finančných </w:t>
      </w:r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operácií príjmových bola zapojená taktiež finančná zábezpeka 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na verejné obstarávanie </w:t>
      </w:r>
      <w:proofErr w:type="spellStart"/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fi</w:t>
      </w:r>
      <w:proofErr w:type="spellEnd"/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 K+</w:t>
      </w:r>
      <w:r w:rsidR="00D7470C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C Group </w:t>
      </w:r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s.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r.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o. </w:t>
      </w:r>
      <w:r w:rsidR="00D7470C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v sume 12140,0 </w:t>
      </w:r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€, prijatá v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 r. 2017</w:t>
      </w:r>
      <w:r w:rsidR="009922F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 Zábezpeka bola vrátená v r. 2019.</w:t>
      </w:r>
      <w:r w:rsidR="00D7470C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Bankový úver nebol prijatý.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lastRenderedPageBreak/>
        <w:t xml:space="preserve">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3. Rozb</w:t>
      </w:r>
      <w:r w:rsidR="00300A97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or čerpania výdavkov za rok 2019</w:t>
      </w:r>
      <w:r w:rsidR="00835F56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1"/>
        <w:gridCol w:w="2984"/>
      </w:tblGrid>
      <w:tr w:rsidR="002D357A" w:rsidRPr="00372B47" w:rsidTr="002D357A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2019 po  poslednej zmene 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300A97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FF5240" w:rsidRPr="00372B47" w:rsidTr="00300A97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1E23EB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870351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1E23EB" w:rsidP="001958FF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704217,72</w:t>
            </w:r>
          </w:p>
        </w:tc>
        <w:tc>
          <w:tcPr>
            <w:tcW w:w="2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F524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80,91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rozpočtovaných celkov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ých výdavkov 870351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</w:t>
      </w:r>
      <w:r w:rsidR="00300A97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lo skutočne čerpané k 31.12.2019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 sume 704217,72 EUR, čo predstavuje 80,91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pStyle w:val="Odsekzoznamu"/>
        <w:numPr>
          <w:ilvl w:val="0"/>
          <w:numId w:val="23"/>
        </w:numPr>
        <w:jc w:val="both"/>
        <w:rPr>
          <w:sz w:val="26"/>
          <w:szCs w:val="26"/>
        </w:rPr>
      </w:pPr>
      <w:r w:rsidRPr="00372B47">
        <w:rPr>
          <w:b/>
          <w:bCs/>
          <w:sz w:val="26"/>
          <w:szCs w:val="26"/>
        </w:rPr>
        <w:t>Bežné výdavky</w:t>
      </w:r>
    </w:p>
    <w:tbl>
      <w:tblPr>
        <w:tblW w:w="0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3210"/>
        <w:gridCol w:w="2927"/>
      </w:tblGrid>
      <w:tr w:rsidR="002D357A" w:rsidRPr="00372B47" w:rsidTr="002D357A"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2019 po  poslednej zmene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</w:t>
            </w:r>
            <w:r w:rsidR="00300A97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2D357A" w:rsidRPr="00372B47" w:rsidTr="00300A97">
        <w:tc>
          <w:tcPr>
            <w:tcW w:w="2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569802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525336</w:t>
            </w:r>
            <w:r w:rsidR="001958FF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,15</w:t>
            </w:r>
          </w:p>
        </w:tc>
        <w:tc>
          <w:tcPr>
            <w:tcW w:w="2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FF524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92,20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rozpočtovaných bežn</w:t>
      </w:r>
      <w:r w:rsidR="00BF09C2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ých výdavkov 569802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</w:t>
      </w:r>
      <w:r w:rsidR="00300A97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 skutočné čerpanie k 31.12.2019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BF09C2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v sume 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FF5240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525336,15 EUR, čo predstavuje 92,20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835F56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Čerpanie jednotlivých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položiek bežného rozpočtu je prílohou Záverečného účtu.</w:t>
      </w:r>
    </w:p>
    <w:tbl>
      <w:tblPr>
        <w:tblW w:w="0" w:type="dxa"/>
        <w:tblInd w:w="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5"/>
        <w:gridCol w:w="2450"/>
        <w:gridCol w:w="2012"/>
        <w:gridCol w:w="1377"/>
      </w:tblGrid>
      <w:tr w:rsidR="006A4B53" w:rsidRPr="00372B47" w:rsidTr="002D357A"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Funkčná klasifikácia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Výkonné a zákonodarné orgány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172682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157831,95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91,4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Finančné a rozpočtové záležitosti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6958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6789,39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97,6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proofErr w:type="spellStart"/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Vš</w:t>
            </w:r>
            <w:proofErr w:type="spellEnd"/>
            <w:r w:rsidRPr="00372B47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 verejné služby/ voľby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1684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1684,76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100,0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Ochrana pred požiarmi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7513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6895,86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91,8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Všeobecná pracovná oblasť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4958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4611,04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93,0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Cestná doprava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12740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7711,01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60,5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Nakladanie s odpadmi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 w:rsidP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35200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31523,19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89,6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Rozvoj bývania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11047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6340,24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2D1199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57,4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Verejné osvetlenie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8383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6368,35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76,0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Rekreačné a športové služby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22442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18362,72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C0182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81,8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Rozvoj obcí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142CDC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512</w:t>
            </w:r>
            <w:r w:rsidR="00A41004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1004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4475,04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E45D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87,30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služby a knižnica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</w:t>
            </w:r>
            <w:r w:rsidR="0069780E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4108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</w:t>
            </w:r>
            <w:r w:rsidR="0069780E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1459,06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89,0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Vysielacie a vyd. služby / MR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650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586,32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90,2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Náboženské a iné spol. služby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</w:t>
            </w:r>
            <w:r w:rsidR="0069780E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724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114</w:t>
            </w:r>
            <w:r w:rsidR="0069780E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3,46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66,3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Sociálna pomoc občanom v HN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1900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1671,90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88,0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Predprimárne vzdelávanie / MŠ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10001</w:t>
            </w:r>
            <w:r w:rsidR="0069780E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99565</w:t>
            </w:r>
            <w:r w:rsidR="0069780E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,69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99,5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Primárne vzdelávanie / ZŠ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A4B53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84901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A4B53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84219</w:t>
            </w:r>
            <w:r w:rsidR="00A54F1A"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99,2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Školská jedáleň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52693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49100,66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93,2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Školský klub detí pri ZŠ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15074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14996,51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69780E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99,5</w:t>
            </w:r>
          </w:p>
        </w:tc>
      </w:tr>
      <w:tr w:rsidR="006A4B53" w:rsidRPr="00372B47" w:rsidTr="00300A97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Bežné výdavky spolu: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569802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525336,15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54F1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>92,2</w:t>
            </w:r>
          </w:p>
        </w:tc>
      </w:tr>
    </w:tbl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Rozbor významných položiek bežného rozpočtu: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a) Mzdy, platy, </w:t>
      </w:r>
      <w:r w:rsidR="00835F56"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služobné príjmy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 ostatné osobné vyrovnania</w:t>
      </w:r>
    </w:p>
    <w:p w:rsidR="002D357A" w:rsidRPr="00372B47" w:rsidRDefault="00195FEB" w:rsidP="00FE5D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237038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300A9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 skutočné čerpanie k 31.12.2019 vo výške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229814,41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</w:p>
    <w:p w:rsidR="002D357A" w:rsidRPr="00372B47" w:rsidRDefault="00195FEB" w:rsidP="00FE5D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97,0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Patria  sem mzdové  prostriedky  starostu obce a zástupcu,</w:t>
      </w:r>
    </w:p>
    <w:p w:rsidR="002D357A" w:rsidRPr="00372B47" w:rsidRDefault="00300A97" w:rsidP="00FE5D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pracovníkov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ŠKD, ŠJ a 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UoZ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b) Poistné </w:t>
      </w:r>
      <w:r w:rsidR="00835F56"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a príspevok do poisťovní </w:t>
      </w:r>
    </w:p>
    <w:p w:rsidR="002D357A" w:rsidRPr="00372B47" w:rsidRDefault="00195FEB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88838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</w:t>
      </w:r>
      <w:r w:rsidR="00300A9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31.12.2019 vo výške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84611,12 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</w:t>
      </w:r>
    </w:p>
    <w:p w:rsidR="002D357A" w:rsidRPr="00372B47" w:rsidRDefault="00195FEB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95,2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Sú tu zahrnuté odvody do SP a ZP z miezd pracovníkov.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c) Tovary a služby</w:t>
      </w:r>
    </w:p>
    <w:p w:rsidR="002D357A" w:rsidRPr="00372B47" w:rsidRDefault="00195FEB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211856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 bol</w:t>
      </w:r>
      <w:r w:rsidR="00300A9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31.12.2019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</w:t>
      </w:r>
      <w:r w:rsidR="00300A9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 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181104,76 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</w:t>
      </w:r>
    </w:p>
    <w:p w:rsidR="002D357A" w:rsidRPr="00372B47" w:rsidRDefault="00195FEB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85,5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% čerpanie. Ide o prevádzkové výdavky </w:t>
      </w:r>
      <w:proofErr w:type="spellStart"/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 ŠKD a ŠJ -  plyn, el.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energia, vodné, poštovné,  telefóny, internet, cestovné náhrady,  materiál, učebné pomôcky,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aktualizácia softvérov,  údržba a opravy, vývoz a uloženie odpadov, verejné osvetlenie,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poistné majetku, ostatné tovary a špeciálne služby /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konzultačno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- poradenské, verejné</w:t>
      </w:r>
    </w:p>
    <w:p w:rsidR="002D357A" w:rsidRPr="00372B47" w:rsidRDefault="002D357A" w:rsidP="00FE5D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obstarávanie, právne, audítorské ..../.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d) Bežné transfery</w:t>
      </w:r>
    </w:p>
    <w:p w:rsidR="002D357A" w:rsidRPr="00372B47" w:rsidRDefault="00195FEB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27106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300A97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 skutočné čerpanie k 31.12.2019 v sume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25011,96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, čo</w:t>
      </w:r>
    </w:p>
    <w:p w:rsidR="002D357A" w:rsidRPr="00372B47" w:rsidRDefault="00195FEB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predstavuje 92,3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Prostriedky zo štátneho rozpočtu na prenesený výkon štátnej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správy sú Krajským stavebným úradom poukazované priamo na účet spoločnej úradovne,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ktorá ich zúčtováva so štátnym rozpočtom, obec dofinancovala stavebnú činnosť v sume</w:t>
      </w:r>
    </w:p>
    <w:p w:rsidR="002D357A" w:rsidRPr="00372B47" w:rsidRDefault="00195FEB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2059,27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Účtuje sa tu tiež ošetrovné zamestnancom za prvých 10 dní práceneschopnosti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1241,32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odchodné pre zamestnancov 2589,0 €,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transfery pr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 centrá voľného času 850,0</w:t>
      </w:r>
      <w:r w:rsidR="00137D2F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Spoločenským organizáciám boli poskytnuté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dotácie v zmysle VZN v  sume 10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000,0 €. 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lenské popla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tky boli čerpané v sume  2069,66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/ RVC, RZOH, ZMOS, DHZ/,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transfer na dopravu MHD č. 24 bol v sume 6202,71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284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e) Splácanie úrokov a ostatné platby súvisiace s úvermi, pôžičkami a návratnými     finančnými výpomocami</w:t>
      </w:r>
    </w:p>
    <w:p w:rsidR="002D357A" w:rsidRPr="00372B47" w:rsidRDefault="00CC4961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4964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A848AC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 31.12.2019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 4793,90 €, čo predstavuje 96,6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Splácanie úrokov z dlhodobého úveru Prima banka Sl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ovensko a. s. bolo v sume 619,66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bankové provízie v sume 242,60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platby súvisiace s úverom v sume 4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20,85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Úroky za ostatný dlhodobý záväzok zo ŠFRB /BJ – 1</w:t>
      </w:r>
      <w:r w:rsidR="00CC496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6/, boli splatené v sume 3510,79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2D357A" w:rsidRPr="00372B47" w:rsidRDefault="002D357A" w:rsidP="00212BF1">
      <w:pPr>
        <w:pStyle w:val="Odsekzoznamu"/>
        <w:numPr>
          <w:ilvl w:val="0"/>
          <w:numId w:val="23"/>
        </w:numPr>
        <w:rPr>
          <w:sz w:val="26"/>
          <w:szCs w:val="26"/>
        </w:rPr>
      </w:pPr>
      <w:r w:rsidRPr="00372B47">
        <w:rPr>
          <w:b/>
          <w:bCs/>
          <w:sz w:val="26"/>
          <w:szCs w:val="26"/>
        </w:rPr>
        <w:t>Kapitálové výdavky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977"/>
        <w:gridCol w:w="2693"/>
      </w:tblGrid>
      <w:tr w:rsidR="002D357A" w:rsidRPr="00372B47" w:rsidTr="00835F56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835F56" w:rsidP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    2019 po  poslednej zmene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A848AC" w:rsidP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 w:rsidP="00835F56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BF09C2" w:rsidRPr="00372B47" w:rsidTr="00835F56"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259765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A44535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138098</w:t>
            </w:r>
            <w:r w:rsidR="001958FF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,20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57A" w:rsidRPr="00372B47" w:rsidRDefault="00BF09C2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53,16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</w:t>
      </w:r>
      <w:r w:rsidR="00123A0B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ných kapitálových výdavkov 25976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5,0 EUR, bolo skutočne čerpanie</w:t>
      </w:r>
    </w:p>
    <w:p w:rsidR="002D357A" w:rsidRPr="00372B47" w:rsidRDefault="00A848AC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31.12.2019</w:t>
      </w:r>
      <w:r w:rsidR="00BF09C2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138098,20 EUR, čo predstavuje 53,16</w:t>
      </w:r>
      <w:r w:rsidR="002D357A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Čerpanie jednotlivých rozpočtových položiek kapitálového rozpočtu je prílohou Záverečného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účtu.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>Medzi významné položky kapitálového rozpočtu patrí: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360CE5" w:rsidP="002D1199">
      <w:pPr>
        <w:pStyle w:val="Odsekzoznamu"/>
        <w:numPr>
          <w:ilvl w:val="0"/>
          <w:numId w:val="8"/>
        </w:numPr>
        <w:jc w:val="both"/>
      </w:pPr>
      <w:r w:rsidRPr="00372B47">
        <w:t>Rozšírenie  kamerového</w:t>
      </w:r>
      <w:r w:rsidR="002D357A" w:rsidRPr="00372B47">
        <w:t xml:space="preserve"> systém</w:t>
      </w:r>
      <w:r w:rsidR="00EF1DF9" w:rsidRPr="00372B47">
        <w:t>u v sume 9735,0</w:t>
      </w:r>
      <w:r w:rsidR="002D357A" w:rsidRPr="00372B47">
        <w:t xml:space="preserve"> €,  z</w:t>
      </w:r>
      <w:r w:rsidR="001A7616" w:rsidRPr="00372B47">
        <w:t> toho: dotácia</w:t>
      </w:r>
      <w:r w:rsidR="002D357A" w:rsidRPr="00372B47">
        <w:t xml:space="preserve"> MV SR 5000,0 €</w:t>
      </w:r>
      <w:r w:rsidR="00137D2F" w:rsidRPr="00372B47">
        <w:t xml:space="preserve"> </w:t>
      </w:r>
      <w:r w:rsidR="00EF1DF9" w:rsidRPr="00372B47">
        <w:t xml:space="preserve">, spolufinancovanie obcou 4735,0 eur. Celkové náklady na kamerový systém za obdobie </w:t>
      </w:r>
      <w:r w:rsidR="00A74A81" w:rsidRPr="00372B47">
        <w:t xml:space="preserve">rokov </w:t>
      </w:r>
      <w:r w:rsidR="00EF1DF9" w:rsidRPr="00372B47">
        <w:t>2018 – 2019</w:t>
      </w:r>
      <w:r w:rsidR="00A74A81" w:rsidRPr="00372B47">
        <w:t>,</w:t>
      </w:r>
      <w:r w:rsidR="00EF1DF9" w:rsidRPr="00372B47">
        <w:t xml:space="preserve"> boli </w:t>
      </w:r>
      <w:r w:rsidR="001A7616" w:rsidRPr="00372B47">
        <w:t>16733,20 €.</w:t>
      </w:r>
    </w:p>
    <w:p w:rsidR="002D357A" w:rsidRPr="00372B47" w:rsidRDefault="00360CE5" w:rsidP="002D1199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372B47">
        <w:rPr>
          <w:rFonts w:cs="Times New Roman"/>
        </w:rPr>
        <w:t>Ukončenie stavebných  úprav</w:t>
      </w:r>
      <w:r w:rsidR="002D357A" w:rsidRPr="00372B47">
        <w:rPr>
          <w:rFonts w:cs="Times New Roman"/>
        </w:rPr>
        <w:t xml:space="preserve"> hasičskej zbrojnice, </w:t>
      </w:r>
      <w:r w:rsidR="00A74A81" w:rsidRPr="00372B47">
        <w:rPr>
          <w:rFonts w:cs="Times New Roman"/>
        </w:rPr>
        <w:t xml:space="preserve">celkové </w:t>
      </w:r>
      <w:r w:rsidR="002D357A" w:rsidRPr="00372B47">
        <w:rPr>
          <w:rFonts w:cs="Times New Roman"/>
        </w:rPr>
        <w:t>preinve</w:t>
      </w:r>
      <w:r w:rsidR="00A74A81" w:rsidRPr="00372B47">
        <w:rPr>
          <w:rFonts w:cs="Times New Roman"/>
        </w:rPr>
        <w:t>stované fin. prostriedky</w:t>
      </w:r>
      <w:r w:rsidR="002D357A" w:rsidRPr="00372B47">
        <w:rPr>
          <w:rFonts w:cs="Times New Roman"/>
        </w:rPr>
        <w:t xml:space="preserve"> </w:t>
      </w:r>
      <w:r w:rsidR="00A74A81" w:rsidRPr="00372B47">
        <w:rPr>
          <w:rFonts w:cs="Times New Roman"/>
        </w:rPr>
        <w:t xml:space="preserve">za obdobie r. 2018 – 2019 boli 88753,02 </w:t>
      </w:r>
      <w:r w:rsidR="00A74A81" w:rsidRPr="00372B47">
        <w:t xml:space="preserve">€, v roku 2019 bolo z </w:t>
      </w:r>
      <w:r w:rsidR="002D357A" w:rsidRPr="00372B47">
        <w:rPr>
          <w:rFonts w:cs="Times New Roman"/>
        </w:rPr>
        <w:t>rezervného fo</w:t>
      </w:r>
      <w:r w:rsidR="00A74A81" w:rsidRPr="00372B47">
        <w:rPr>
          <w:rFonts w:cs="Times New Roman"/>
        </w:rPr>
        <w:t xml:space="preserve">ndu obce </w:t>
      </w:r>
      <w:r w:rsidR="00137D2F" w:rsidRPr="00372B47">
        <w:rPr>
          <w:rFonts w:cs="Times New Roman"/>
        </w:rPr>
        <w:t xml:space="preserve"> použitých</w:t>
      </w:r>
      <w:r w:rsidR="00A74A81" w:rsidRPr="00372B47">
        <w:rPr>
          <w:rFonts w:cs="Times New Roman"/>
        </w:rPr>
        <w:t xml:space="preserve"> </w:t>
      </w:r>
      <w:r w:rsidRPr="00372B47">
        <w:rPr>
          <w:rFonts w:cs="Times New Roman"/>
        </w:rPr>
        <w:t xml:space="preserve"> 26025,74</w:t>
      </w:r>
      <w:r w:rsidR="00137D2F" w:rsidRPr="00372B47">
        <w:rPr>
          <w:rFonts w:cs="Times New Roman"/>
        </w:rPr>
        <w:t xml:space="preserve"> </w:t>
      </w:r>
      <w:r w:rsidR="00A74A81" w:rsidRPr="00372B47">
        <w:rPr>
          <w:rFonts w:cs="Times New Roman"/>
        </w:rPr>
        <w:t xml:space="preserve"> €.</w:t>
      </w:r>
      <w:r w:rsidRPr="00372B47">
        <w:rPr>
          <w:rFonts w:cs="Times New Roman"/>
        </w:rPr>
        <w:t xml:space="preserve"> </w:t>
      </w:r>
    </w:p>
    <w:p w:rsidR="00EF1DF9" w:rsidRPr="00372B47" w:rsidRDefault="00EF1DF9" w:rsidP="002D1199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372B47">
        <w:rPr>
          <w:rFonts w:cs="Times New Roman"/>
        </w:rPr>
        <w:t xml:space="preserve">Zateplenie budovy ZŠ v celkovej sume 39749,92 </w:t>
      </w:r>
      <w:r w:rsidRPr="00372B47">
        <w:t>€, z toho dotácia MF SR bola v sume 15000,0 €, obec spolufinancovala v sume 24749,92 €.</w:t>
      </w:r>
    </w:p>
    <w:p w:rsidR="00EF1DF9" w:rsidRPr="00372B47" w:rsidRDefault="00EF1DF9" w:rsidP="002D1199">
      <w:pPr>
        <w:pStyle w:val="Odsekzoznamu"/>
        <w:numPr>
          <w:ilvl w:val="0"/>
          <w:numId w:val="8"/>
        </w:numPr>
        <w:jc w:val="both"/>
        <w:rPr>
          <w:rFonts w:cs="Times New Roman"/>
        </w:rPr>
      </w:pPr>
      <w:r w:rsidRPr="00372B47">
        <w:t>ZŠ rekonštrukcia – havarijný stav /</w:t>
      </w:r>
      <w:proofErr w:type="spellStart"/>
      <w:r w:rsidR="00133155" w:rsidRPr="00372B47">
        <w:t>rek</w:t>
      </w:r>
      <w:proofErr w:type="spellEnd"/>
      <w:r w:rsidR="00133155" w:rsidRPr="00372B47">
        <w:t xml:space="preserve">. </w:t>
      </w:r>
      <w:r w:rsidRPr="00372B47">
        <w:t xml:space="preserve">soc. zariadení, </w:t>
      </w:r>
      <w:r w:rsidR="00133155" w:rsidRPr="00372B47">
        <w:t>rozvodov</w:t>
      </w:r>
      <w:r w:rsidR="00A74A81" w:rsidRPr="00372B47">
        <w:t xml:space="preserve">, kúrenia </w:t>
      </w:r>
      <w:r w:rsidRPr="00372B47">
        <w:t xml:space="preserve">/ v sume 51765,34 €, z toho dotácia z MV SR bola v sume </w:t>
      </w:r>
      <w:r w:rsidR="000D5562" w:rsidRPr="00372B47">
        <w:t>50000,0 eur, obec spolufinancovala 1765,34 €</w:t>
      </w:r>
      <w:r w:rsidR="00133155" w:rsidRPr="00372B47">
        <w:t>.</w:t>
      </w:r>
    </w:p>
    <w:p w:rsidR="002D357A" w:rsidRPr="00372B47" w:rsidRDefault="002D357A" w:rsidP="002D1199">
      <w:pPr>
        <w:pStyle w:val="Odsekzoznamu"/>
        <w:numPr>
          <w:ilvl w:val="0"/>
          <w:numId w:val="8"/>
        </w:numPr>
        <w:jc w:val="both"/>
      </w:pPr>
      <w:r w:rsidRPr="00372B47">
        <w:t>Prípravné a projektové dokume</w:t>
      </w:r>
      <w:r w:rsidR="00EF1DF9" w:rsidRPr="00372B47">
        <w:t>ntácie boli obstarané v sume 1019</w:t>
      </w:r>
      <w:r w:rsidRPr="00372B47">
        <w:t>0,0 € z toho projekt. doku</w:t>
      </w:r>
      <w:r w:rsidR="00EF1DF9" w:rsidRPr="00372B47">
        <w:t>mentácia na denný stacionár  7950,0 €,</w:t>
      </w:r>
      <w:r w:rsidRPr="00372B47">
        <w:t> projekt. dokume</w:t>
      </w:r>
      <w:r w:rsidR="00EF1DF9" w:rsidRPr="00372B47">
        <w:t>ntácia na dom nádeje a okolie 1750,0 €, geometrický plán 490,0 €.</w:t>
      </w:r>
    </w:p>
    <w:p w:rsidR="002D357A" w:rsidRPr="00372B47" w:rsidRDefault="002D357A" w:rsidP="002D357A">
      <w:pPr>
        <w:pStyle w:val="Odsekzoznamu"/>
        <w:numPr>
          <w:ilvl w:val="0"/>
          <w:numId w:val="8"/>
        </w:numPr>
      </w:pPr>
      <w:r w:rsidRPr="00372B47">
        <w:t xml:space="preserve">Obec pokračovala v obstarávaní územného plánu, výdavky na spracovanie boli </w:t>
      </w:r>
      <w:r w:rsidR="00360CE5" w:rsidRPr="00372B47">
        <w:t>v sume 5</w:t>
      </w:r>
      <w:r w:rsidRPr="00372B47">
        <w:t>00,0 €.</w:t>
      </w:r>
    </w:p>
    <w:p w:rsidR="002D357A" w:rsidRPr="00372B47" w:rsidRDefault="002D357A" w:rsidP="002D357A">
      <w:pPr>
        <w:pStyle w:val="Odsekzoznamu"/>
        <w:numPr>
          <w:ilvl w:val="0"/>
          <w:numId w:val="8"/>
        </w:numPr>
      </w:pPr>
      <w:r w:rsidRPr="00372B47">
        <w:t>Výkup pozemkov na mies</w:t>
      </w:r>
      <w:r w:rsidR="00137D2F" w:rsidRPr="00372B47">
        <w:t xml:space="preserve">tne komunikácie bol </w:t>
      </w:r>
      <w:r w:rsidR="00EF1DF9" w:rsidRPr="00372B47">
        <w:t>realizovaný</w:t>
      </w:r>
      <w:r w:rsidR="00A74A81" w:rsidRPr="00372B47">
        <w:t xml:space="preserve"> </w:t>
      </w:r>
      <w:r w:rsidR="00137D2F" w:rsidRPr="00372B47">
        <w:t xml:space="preserve">v sume </w:t>
      </w:r>
      <w:r w:rsidR="00360CE5" w:rsidRPr="00372B47">
        <w:t>132,20</w:t>
      </w:r>
      <w:r w:rsidRPr="00372B47">
        <w:t xml:space="preserve"> €.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  <w:t xml:space="preserve">  </w:t>
      </w:r>
    </w:p>
    <w:p w:rsidR="002D357A" w:rsidRPr="00372B47" w:rsidRDefault="002D357A" w:rsidP="00212BF1">
      <w:pPr>
        <w:pStyle w:val="Odsekzoznamu"/>
        <w:numPr>
          <w:ilvl w:val="0"/>
          <w:numId w:val="23"/>
        </w:numPr>
        <w:rPr>
          <w:b/>
          <w:sz w:val="26"/>
          <w:szCs w:val="26"/>
        </w:rPr>
      </w:pPr>
      <w:r w:rsidRPr="00372B47">
        <w:rPr>
          <w:b/>
          <w:sz w:val="26"/>
          <w:szCs w:val="26"/>
        </w:rPr>
        <w:t>Výdavkové finančné operácie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384"/>
        <w:gridCol w:w="2410"/>
      </w:tblGrid>
      <w:tr w:rsidR="002D357A" w:rsidRPr="00372B47" w:rsidTr="002D357A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12BF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2019 po  poslednej zmene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A848A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123A0B" w:rsidRPr="00372B47" w:rsidTr="00A848AC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40784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40783</w:t>
            </w:r>
            <w:r w:rsidR="001958FF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123A0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1958FF" w:rsidRPr="00372B47" w:rsidRDefault="001958FF" w:rsidP="001958F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výdavkových fin. operácií v sume  40784,0 EUR, bolo skutočne čerpanie</w:t>
      </w:r>
    </w:p>
    <w:p w:rsidR="00212BF1" w:rsidRPr="00372B47" w:rsidRDefault="001958FF" w:rsidP="00212B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31.12.2019 v sume 40783,37 EUR, čo predstavuje 100,0 % čerpanie.</w:t>
      </w:r>
      <w:r w:rsidR="00212BF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Čerpanie jednotlivých rozpočtových položiek v oblasti finančných operácií  je prílohou Záverečného účtu.</w:t>
      </w:r>
    </w:p>
    <w:p w:rsidR="001958FF" w:rsidRPr="00372B47" w:rsidRDefault="001958FF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pStyle w:val="Odsekzoznamu"/>
        <w:numPr>
          <w:ilvl w:val="0"/>
          <w:numId w:val="10"/>
        </w:numPr>
      </w:pPr>
      <w:r w:rsidRPr="00372B47">
        <w:t>Z rozpočtovaných 10000,0 € na splácanie istiny dlhodobého úveru bolo skutočné čerpanie   v sume 10000,0 €, čo predstavuje 100,0 %.</w:t>
      </w:r>
    </w:p>
    <w:p w:rsidR="008C1092" w:rsidRPr="00372B47" w:rsidRDefault="008C1092" w:rsidP="008C1092">
      <w:pPr>
        <w:pStyle w:val="Odsekzoznamu"/>
        <w:ind w:left="360"/>
      </w:pPr>
    </w:p>
    <w:p w:rsidR="008C1092" w:rsidRPr="00372B47" w:rsidRDefault="002D357A" w:rsidP="008C1092">
      <w:pPr>
        <w:pStyle w:val="Odsekzoznamu"/>
        <w:numPr>
          <w:ilvl w:val="0"/>
          <w:numId w:val="10"/>
        </w:numPr>
      </w:pPr>
      <w:r w:rsidRPr="00372B47">
        <w:t>Na splácanie istiny úveru zo ŠFRB</w:t>
      </w:r>
      <w:r w:rsidR="00123A0B" w:rsidRPr="00372B47">
        <w:t xml:space="preserve"> bolo rozpočtovaných 18644</w:t>
      </w:r>
      <w:r w:rsidRPr="00372B47">
        <w:t>,0 eur a skutoč</w:t>
      </w:r>
      <w:r w:rsidR="00123A0B" w:rsidRPr="00372B47">
        <w:t>né čerpanie bolo v sume 18643,37</w:t>
      </w:r>
      <w:r w:rsidRPr="00372B47">
        <w:t xml:space="preserve"> eur, čo predstavuje 100,0%.</w:t>
      </w:r>
    </w:p>
    <w:p w:rsidR="008C1092" w:rsidRPr="00372B47" w:rsidRDefault="008C1092" w:rsidP="008C1092"/>
    <w:p w:rsidR="00123A0B" w:rsidRPr="00372B47" w:rsidRDefault="00123A0B" w:rsidP="002D357A">
      <w:pPr>
        <w:pStyle w:val="Odsekzoznamu"/>
        <w:numPr>
          <w:ilvl w:val="0"/>
          <w:numId w:val="10"/>
        </w:numPr>
      </w:pPr>
      <w:r w:rsidRPr="00372B47">
        <w:t>Finančná</w:t>
      </w:r>
      <w:r w:rsidR="003215CB" w:rsidRPr="00372B47">
        <w:t xml:space="preserve"> zábezpeka na </w:t>
      </w:r>
      <w:r w:rsidR="00360CE5" w:rsidRPr="00372B47">
        <w:t>v</w:t>
      </w:r>
      <w:r w:rsidR="003215CB" w:rsidRPr="00372B47">
        <w:t xml:space="preserve">erejné obstarávanie z r. 2017, bola vrátená v </w:t>
      </w:r>
      <w:proofErr w:type="spellStart"/>
      <w:r w:rsidR="003215CB" w:rsidRPr="00372B47">
        <w:t>fi</w:t>
      </w:r>
      <w:proofErr w:type="spellEnd"/>
      <w:r w:rsidR="003215CB" w:rsidRPr="00372B47">
        <w:t>. K+</w:t>
      </w:r>
      <w:r w:rsidRPr="00372B47">
        <w:t>C Group</w:t>
      </w:r>
      <w:r w:rsidR="003215CB" w:rsidRPr="00372B47">
        <w:t xml:space="preserve"> s.r.o.</w:t>
      </w:r>
      <w:r w:rsidRPr="00372B47">
        <w:t xml:space="preserve"> v sume 12140,0 eur, čo predstavuje 100,0%.</w:t>
      </w:r>
    </w:p>
    <w:p w:rsidR="002D357A" w:rsidRPr="00372B47" w:rsidRDefault="002D357A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8C1092" w:rsidRPr="00372B47" w:rsidRDefault="008C1092" w:rsidP="002D357A">
      <w:pPr>
        <w:pStyle w:val="Odsekzoznamu"/>
        <w:ind w:left="360"/>
        <w:jc w:val="both"/>
      </w:pPr>
    </w:p>
    <w:p w:rsidR="002D357A" w:rsidRPr="00372B47" w:rsidRDefault="002D357A" w:rsidP="002D357A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ab/>
      </w:r>
      <w:r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4. Prebytok</w:t>
      </w:r>
      <w:r w:rsidR="00212BF1"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/ schodok</w:t>
      </w:r>
      <w:r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 rozpo</w:t>
      </w:r>
      <w:r w:rsidR="00A848AC"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čtového hospodárenia za rok 2019</w:t>
      </w:r>
    </w:p>
    <w:p w:rsidR="002D357A" w:rsidRPr="00372B47" w:rsidRDefault="002D357A" w:rsidP="002D357A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4015"/>
      </w:tblGrid>
      <w:tr w:rsidR="002D357A" w:rsidRPr="00372B47" w:rsidTr="002D357A">
        <w:trPr>
          <w:trHeight w:val="300"/>
        </w:trPr>
        <w:tc>
          <w:tcPr>
            <w:tcW w:w="5341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8F02D8">
            <w:pPr>
              <w:widowControl w:val="0"/>
              <w:tabs>
                <w:tab w:val="right" w:pos="8820"/>
              </w:tabs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31.12.2019</w:t>
            </w:r>
            <w:r w:rsidR="002D357A"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 v 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2D357A" w:rsidRPr="00372B47" w:rsidTr="002D357A">
        <w:trPr>
          <w:trHeight w:val="300"/>
        </w:trPr>
        <w:tc>
          <w:tcPr>
            <w:tcW w:w="53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D357A" w:rsidRPr="00372B47" w:rsidRDefault="002D357A">
            <w:pPr>
              <w:spacing w:after="0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604701,46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525336,15</w:t>
            </w:r>
          </w:p>
        </w:tc>
      </w:tr>
      <w:tr w:rsidR="002D357A" w:rsidRPr="00372B47" w:rsidTr="008F02D8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Bežný rozpočet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B2292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+79365,31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15851,0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138098,20</w:t>
            </w:r>
          </w:p>
        </w:tc>
      </w:tr>
      <w:tr w:rsidR="002D357A" w:rsidRPr="00372B47" w:rsidTr="008F02D8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 xml:space="preserve">Kapitálový rozpočet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B2292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</w:t>
            </w:r>
            <w:r w:rsidR="00076D37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122247,20</w:t>
            </w:r>
          </w:p>
        </w:tc>
      </w:tr>
      <w:tr w:rsidR="002D357A" w:rsidRPr="00372B47" w:rsidTr="008F02D8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076D37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Schod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076D3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-42881,89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7A" w:rsidRPr="00372B47" w:rsidRDefault="00D138A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17061,20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57A" w:rsidRPr="00372B47" w:rsidRDefault="00212BF1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Upravený schodo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Príjmové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A44535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145115,66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Výdavkové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745B5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40783,37</w:t>
            </w:r>
          </w:p>
        </w:tc>
      </w:tr>
      <w:tr w:rsidR="002D357A" w:rsidRPr="00372B47" w:rsidTr="002D357A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strike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strike/>
                <w:kern w:val="3"/>
                <w:sz w:val="24"/>
                <w:szCs w:val="24"/>
                <w:lang w:bidi="sk-SK"/>
              </w:rPr>
            </w:pPr>
          </w:p>
        </w:tc>
      </w:tr>
      <w:tr w:rsidR="002D357A" w:rsidRPr="00372B47" w:rsidTr="008F02D8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Rozdiel finančných operácií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7A" w:rsidRPr="00372B47" w:rsidRDefault="00076D3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104332,29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 xml:space="preserve">Príjmy spolu 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076D3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765668,12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VÝDAVKY</w:t>
            </w: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SPOLU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076D3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704217,72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7A" w:rsidRPr="00372B47" w:rsidRDefault="00076D3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61450,40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-17061,20</w:t>
            </w:r>
          </w:p>
        </w:tc>
      </w:tr>
      <w:tr w:rsidR="002D357A" w:rsidRPr="00372B47" w:rsidTr="008F02D8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Upravené 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44389,20</w:t>
            </w:r>
          </w:p>
        </w:tc>
      </w:tr>
    </w:tbl>
    <w:p w:rsidR="002D357A" w:rsidRPr="00372B47" w:rsidRDefault="002D357A" w:rsidP="002D357A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293F70" w:rsidRPr="00372B47" w:rsidRDefault="00293F70" w:rsidP="00836BD1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</w:rPr>
      </w:pPr>
      <w:r w:rsidRPr="00372B47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Schodok rozpočtu v sume </w:t>
      </w: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bidi="sk-SK"/>
        </w:rPr>
        <w:t xml:space="preserve">42881,89 eur </w:t>
      </w:r>
      <w:r w:rsidR="002D357A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zistený podľa ustanovenia § 10 ods.3 písm. a) a b) zákona č. 583/2004 Z. z. o rozpočtových pravidlách územnej samosprávy a o zmene a doplnení niektorých zákonov v znení neskorších predp</w:t>
      </w: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isov bol v rozpočtovom roku 2019 vysporiadaný</w:t>
      </w:r>
      <w:r w:rsidR="00836BD1"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 CE" w:eastAsia="Times New Roman CE" w:hAnsi="Times New Roman CE" w:cs="Times New Roman CE"/>
        </w:rPr>
        <w:t> </w:t>
      </w:r>
      <w:r w:rsidR="00D138A1">
        <w:rPr>
          <w:rFonts w:ascii="Times New Roman CE" w:eastAsia="Times New Roman CE" w:hAnsi="Times New Roman CE" w:cs="Times New Roman CE"/>
        </w:rPr>
        <w:t xml:space="preserve">z finančných operácií a </w:t>
      </w:r>
      <w:r w:rsidRPr="00372B47">
        <w:rPr>
          <w:rFonts w:ascii="Times New Roman CE" w:eastAsia="Times New Roman CE" w:hAnsi="Times New Roman CE" w:cs="Times New Roman CE"/>
        </w:rPr>
        <w:t xml:space="preserve">rezervného </w:t>
      </w:r>
      <w:r w:rsidR="00D138A1">
        <w:rPr>
          <w:rFonts w:ascii="Times New Roman CE" w:eastAsia="Times New Roman CE" w:hAnsi="Times New Roman CE" w:cs="Times New Roman CE"/>
        </w:rPr>
        <w:t xml:space="preserve">fondu obce. </w:t>
      </w:r>
    </w:p>
    <w:p w:rsidR="00293F70" w:rsidRPr="00372B47" w:rsidRDefault="00293F70" w:rsidP="006362F6">
      <w:pPr>
        <w:pStyle w:val="Odsekzoznamu"/>
        <w:tabs>
          <w:tab w:val="right" w:pos="5580"/>
        </w:tabs>
        <w:autoSpaceDE w:val="0"/>
        <w:jc w:val="both"/>
        <w:rPr>
          <w:rFonts w:ascii="Times New Roman CE" w:eastAsia="Times New Roman CE" w:hAnsi="Times New Roman CE" w:cs="Times New Roman CE"/>
        </w:rPr>
      </w:pPr>
    </w:p>
    <w:p w:rsidR="00922807" w:rsidRPr="00372B47" w:rsidRDefault="00922807" w:rsidP="00922807">
      <w:pPr>
        <w:pStyle w:val="Odsekzoznamu"/>
        <w:tabs>
          <w:tab w:val="right" w:pos="5580"/>
        </w:tabs>
        <w:autoSpaceDE w:val="0"/>
        <w:ind w:left="0"/>
        <w:jc w:val="both"/>
        <w:rPr>
          <w:rFonts w:ascii="Times New Roman CE" w:eastAsia="Times New Roman CE" w:hAnsi="Times New Roman CE" w:cs="Times New Roman CE"/>
        </w:rPr>
      </w:pPr>
      <w:r w:rsidRPr="00372B47">
        <w:rPr>
          <w:rFonts w:ascii="Times New Roman CE" w:eastAsia="Times New Roman CE" w:hAnsi="Times New Roman CE" w:cs="Times New Roman CE"/>
          <w:b/>
        </w:rPr>
        <w:t xml:space="preserve">Schodok rozpočtu </w:t>
      </w:r>
      <w:r w:rsidRPr="00372B47">
        <w:rPr>
          <w:rFonts w:ascii="Times New Roman CE" w:eastAsia="Times New Roman CE" w:hAnsi="Times New Roman CE" w:cs="Times New Roman CE"/>
        </w:rPr>
        <w:t>zistený podľa ustanovenia § 10 ods.3 písm. a) a b) zákona č. 583/2004 Z. z. o rozpočtových pravidlách územnej samosprávy a o zmene a doplnení niektorých zákonov v znení neskorších predpisov sa upravuje – zvyšuje o:</w:t>
      </w:r>
    </w:p>
    <w:p w:rsidR="00836BD1" w:rsidRPr="00372B47" w:rsidRDefault="00836BD1" w:rsidP="00836BD1">
      <w:pPr>
        <w:widowControl w:val="0"/>
        <w:numPr>
          <w:ilvl w:val="0"/>
          <w:numId w:val="12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Nevyčerpané prostriedky z ÚPSVaR určené na bežné výdavky 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/ </w:t>
      </w:r>
      <w:proofErr w:type="spellStart"/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Dotácia</w:t>
      </w:r>
      <w:proofErr w:type="spellEnd"/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na podporu výchovy k stravovacím </w:t>
      </w:r>
      <w:proofErr w:type="spellStart"/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návykom</w:t>
      </w:r>
      <w:proofErr w:type="spellEnd"/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detí</w:t>
      </w:r>
      <w:proofErr w:type="spellEnd"/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MŠ a ZŠ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1561,20 eur.</w:t>
      </w:r>
    </w:p>
    <w:p w:rsidR="00836BD1" w:rsidRPr="00372B47" w:rsidRDefault="00836BD1" w:rsidP="00836BD1">
      <w:pPr>
        <w:pStyle w:val="Odsekzoznamu"/>
        <w:numPr>
          <w:ilvl w:val="0"/>
          <w:numId w:val="12"/>
        </w:numPr>
        <w:tabs>
          <w:tab w:val="right" w:pos="5580"/>
        </w:tabs>
        <w:autoSpaceDE w:val="0"/>
        <w:jc w:val="both"/>
        <w:textAlignment w:val="baseline"/>
        <w:rPr>
          <w:bCs/>
          <w:lang w:val="cs-CZ"/>
        </w:rPr>
      </w:pPr>
      <w:r w:rsidRPr="00372B47">
        <w:rPr>
          <w:bCs/>
          <w:lang w:val="cs-CZ"/>
        </w:rPr>
        <w:t xml:space="preserve">Nevyčerpané </w:t>
      </w:r>
      <w:proofErr w:type="spellStart"/>
      <w:r w:rsidRPr="00372B47">
        <w:rPr>
          <w:bCs/>
          <w:lang w:val="cs-CZ"/>
        </w:rPr>
        <w:t>prostriedky</w:t>
      </w:r>
      <w:proofErr w:type="spellEnd"/>
      <w:r w:rsidRPr="00372B47">
        <w:rPr>
          <w:bCs/>
          <w:lang w:val="cs-CZ"/>
        </w:rPr>
        <w:t xml:space="preserve"> z MF SR </w:t>
      </w:r>
      <w:proofErr w:type="spellStart"/>
      <w:r w:rsidRPr="00372B47">
        <w:rPr>
          <w:bCs/>
          <w:lang w:val="cs-CZ"/>
        </w:rPr>
        <w:t>účelovo</w:t>
      </w:r>
      <w:proofErr w:type="spellEnd"/>
      <w:r w:rsidRPr="00372B47">
        <w:rPr>
          <w:bCs/>
          <w:lang w:val="cs-CZ"/>
        </w:rPr>
        <w:t xml:space="preserve"> určené na kap</w:t>
      </w:r>
      <w:r w:rsidR="008C1092" w:rsidRPr="00372B47">
        <w:rPr>
          <w:bCs/>
          <w:lang w:val="cs-CZ"/>
        </w:rPr>
        <w:t xml:space="preserve">itálové </w:t>
      </w:r>
      <w:proofErr w:type="spellStart"/>
      <w:r w:rsidR="008C1092" w:rsidRPr="00372B47">
        <w:rPr>
          <w:bCs/>
          <w:lang w:val="cs-CZ"/>
        </w:rPr>
        <w:t>výdavky</w:t>
      </w:r>
      <w:proofErr w:type="spellEnd"/>
      <w:r w:rsidR="008C1092" w:rsidRPr="00372B47">
        <w:rPr>
          <w:bCs/>
          <w:lang w:val="cs-CZ"/>
        </w:rPr>
        <w:t xml:space="preserve">, / </w:t>
      </w:r>
      <w:proofErr w:type="gramStart"/>
      <w:r w:rsidR="008C1092" w:rsidRPr="00372B47">
        <w:rPr>
          <w:bCs/>
          <w:lang w:val="cs-CZ"/>
        </w:rPr>
        <w:t>projekt :</w:t>
      </w:r>
      <w:proofErr w:type="gramEnd"/>
      <w:r w:rsidR="008C1092" w:rsidRPr="00372B47">
        <w:rPr>
          <w:bCs/>
          <w:lang w:val="cs-CZ"/>
        </w:rPr>
        <w:t xml:space="preserve">  </w:t>
      </w:r>
      <w:r w:rsidRPr="00372B47">
        <w:t>Rekon</w:t>
      </w:r>
      <w:r w:rsidR="008C1092" w:rsidRPr="00372B47">
        <w:t>štrukcia miestnych komunikácií/</w:t>
      </w:r>
      <w:r w:rsidRPr="00372B47">
        <w:rPr>
          <w:bCs/>
          <w:lang w:val="cs-CZ"/>
        </w:rPr>
        <w:t xml:space="preserve"> v </w:t>
      </w:r>
      <w:proofErr w:type="spellStart"/>
      <w:r w:rsidRPr="00372B47">
        <w:rPr>
          <w:bCs/>
          <w:lang w:val="cs-CZ"/>
        </w:rPr>
        <w:t>sume</w:t>
      </w:r>
      <w:proofErr w:type="spellEnd"/>
      <w:r w:rsidRPr="00372B47">
        <w:rPr>
          <w:bCs/>
          <w:lang w:val="cs-CZ"/>
        </w:rPr>
        <w:t xml:space="preserve"> 15500,0 €.</w:t>
      </w:r>
    </w:p>
    <w:p w:rsidR="00922807" w:rsidRPr="00372B47" w:rsidRDefault="008C1092" w:rsidP="006362F6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Vylúčenie spolu:  17061,20 eur.</w:t>
      </w:r>
    </w:p>
    <w:p w:rsidR="00293F70" w:rsidRPr="00372B47" w:rsidRDefault="00293F70" w:rsidP="006362F6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Zostatok finančných operácií v sume 104332,29 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eur,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bol použitý na vysporiadanie schodku bežného a kapitálového rozpočtu v sume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42881,89 eur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.</w:t>
      </w:r>
    </w:p>
    <w:p w:rsidR="00293F70" w:rsidRPr="00372B47" w:rsidRDefault="00293F70" w:rsidP="006362F6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93F70" w:rsidP="006362F6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Zostatok </w:t>
      </w:r>
      <w:r w:rsidR="002D357A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finančných operácií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podľa § 15 ods. 1 písm. c) zákona č. 583/2004 Z. z. o rozpočtových pravidlách územnej samosprávy a o zmene a doplnení niektorých zákonov v znení neskorších predpi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sov 44389,20 eur navrhujeme použiť na tvorbu rezervného fondu.</w:t>
      </w:r>
    </w:p>
    <w:p w:rsidR="00293F70" w:rsidRPr="00372B47" w:rsidRDefault="00293F70" w:rsidP="006362F6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2D357A" w:rsidRPr="00372B47" w:rsidRDefault="002D357A" w:rsidP="006362F6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Na základe uvedených skutočností navrhujeme tvo</w:t>
      </w:r>
      <w:r w:rsidR="008F02D8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rbu rezervného fondu za rok 2019</w:t>
      </w: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       </w:t>
      </w:r>
      <w:r w:rsidR="008F02D8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 sume</w:t>
      </w: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  <w:r w:rsidR="00360CE5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44389,20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€.                                                      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lastRenderedPageBreak/>
        <w:t>5. Tvorba a použitie peňažných fondov a iných fondov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prevádzky, údržby a opráv /BJ-16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fond prevádzky, údržby  a opráv v zmysle ustanovenia § 18 zákona č. 443/2010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Z. z. v 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2D357A" w:rsidRPr="00372B47" w:rsidTr="002D35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Fond 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prevádzky, údržby a opráv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5336,46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Prírastky -  z dohodnutého nájomného vo výške 0,5% nákladov na obstaranie nájomného bytu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4245,60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fondu na opravy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3187,62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 31.12.2019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6394,44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energií /BJ-16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2D357A" w:rsidRPr="00372B47" w:rsidTr="002D35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Fond energií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2949,05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1448,10</w:t>
            </w:r>
          </w:p>
        </w:tc>
      </w:tr>
      <w:tr w:rsidR="002D357A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peňažného fondu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428,38</w:t>
            </w:r>
          </w:p>
        </w:tc>
      </w:tr>
      <w:tr w:rsidR="002D357A" w:rsidRPr="00372B47" w:rsidTr="002D35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 k 31.12.2019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AB25D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3968,77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Rezervný fond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vytvára rezervný fond v zmysle ustanovenia § 15 zákona č. 583/2004 Z. z. v z. n. p.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 použití rezervného fondu rozhoduje obecné zastupiteľstvo.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D46606" w:rsidRPr="00372B47" w:rsidTr="002D35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Rezervný fond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Suma v 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84866,20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- z prebytku rozpočtu za uplynulý rozpočtový rok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B46E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+23782,76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prírastky 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B46E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  - použitie rezervného fondu/splátka istiny úveru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B46E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-10000,0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8C1092">
            <w:pPr>
              <w:pStyle w:val="Odsekzoznamu"/>
              <w:spacing w:line="254" w:lineRule="auto"/>
              <w:rPr>
                <w:lang w:eastAsia="en-US"/>
              </w:rPr>
            </w:pPr>
            <w:r w:rsidRPr="00372B47">
              <w:rPr>
                <w:lang w:eastAsia="en-US"/>
              </w:rPr>
              <w:t xml:space="preserve">     /</w:t>
            </w:r>
            <w:r w:rsidR="002D357A" w:rsidRPr="00372B47">
              <w:rPr>
                <w:lang w:eastAsia="en-US"/>
              </w:rPr>
              <w:t>pr</w:t>
            </w:r>
            <w:r w:rsidR="000B46EC" w:rsidRPr="00372B47">
              <w:rPr>
                <w:lang w:eastAsia="en-US"/>
              </w:rPr>
              <w:t>evod na zateplenie budovy ZŠ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D46606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-24749,92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8C1092">
            <w:pPr>
              <w:pStyle w:val="Odsekzoznamu"/>
              <w:spacing w:line="254" w:lineRule="auto"/>
              <w:rPr>
                <w:lang w:eastAsia="en-US"/>
              </w:rPr>
            </w:pPr>
            <w:r w:rsidRPr="00372B47">
              <w:rPr>
                <w:lang w:eastAsia="en-US"/>
              </w:rPr>
              <w:t xml:space="preserve">     </w:t>
            </w:r>
            <w:r w:rsidR="002D357A" w:rsidRPr="00372B47">
              <w:rPr>
                <w:lang w:eastAsia="en-US"/>
              </w:rPr>
              <w:t>/prevod na rekonštrukciu hasičskej zbrojnice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B46E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-26025,74</w:t>
            </w:r>
          </w:p>
        </w:tc>
      </w:tr>
      <w:tr w:rsidR="00D46606" w:rsidRPr="00372B47" w:rsidTr="008F02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úbytky /bankové poplatky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B46E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-79,08</w:t>
            </w:r>
          </w:p>
        </w:tc>
      </w:tr>
      <w:tr w:rsidR="00D46606" w:rsidRPr="00372B47" w:rsidTr="002D35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Konečný zostatok 31.12.2019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0B46EC" w:rsidP="00D46606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47794,22</w:t>
            </w:r>
          </w:p>
        </w:tc>
      </w:tr>
    </w:tbl>
    <w:p w:rsidR="002D357A" w:rsidRPr="00372B47" w:rsidRDefault="002D357A" w:rsidP="002D357A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</w:p>
    <w:p w:rsidR="002D357A" w:rsidRPr="00372B47" w:rsidRDefault="002D357A" w:rsidP="002D357A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Sociálny fond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sociálny fond v zmysle zákona č. 152/1994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v 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Tvorbu a použitie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sociálneho fondu upravuje kolektívna zmluva.</w:t>
      </w:r>
    </w:p>
    <w:p w:rsidR="002D357A" w:rsidRPr="00372B47" w:rsidRDefault="002D357A" w:rsidP="002D357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Sociálny fond je zriadený ako spoločný pre viaceré obce pri Odborovej organizácii SLOVES   </w:t>
      </w:r>
    </w:p>
    <w:p w:rsidR="002D357A" w:rsidRPr="00372B47" w:rsidRDefault="002D357A" w:rsidP="002D357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 sídlom v obci Valaliky, kam obec Kokšov – Bakša  zasiela aj p</w:t>
      </w:r>
      <w:r w:rsidR="008F02D8"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rídel na tvorbu. V roku 2019</w:t>
      </w:r>
      <w:r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2D357A" w:rsidRPr="00372B47" w:rsidRDefault="002D357A" w:rsidP="002D357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8F02D8"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bol</w:t>
      </w:r>
      <w:r w:rsidR="00D46606"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do fondu zaslaných 2456,39</w:t>
      </w:r>
      <w:r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€. O sociálnom účte účtuje Obec Valaliky  podľa analytickej </w:t>
      </w:r>
    </w:p>
    <w:p w:rsidR="002D357A" w:rsidRPr="00372B47" w:rsidRDefault="002D357A" w:rsidP="002D357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72B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evidencie.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 xml:space="preserve">   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6. Bil</w:t>
      </w:r>
      <w:r w:rsidR="008F02D8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ancia aktív a pasív k 31.12.2019</w:t>
      </w:r>
      <w:r w:rsidR="00697F70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Pr="00372B47"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t>A K T Í V A</w:t>
      </w:r>
    </w:p>
    <w:tbl>
      <w:tblPr>
        <w:tblW w:w="9210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2641"/>
        <w:gridCol w:w="2623"/>
      </w:tblGrid>
      <w:tr w:rsidR="002D357A" w:rsidRPr="00372B47" w:rsidTr="008F02D8"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 w:rsidP="00697F7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  <w:t>Názov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697F70" w:rsidP="00697F7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</w:t>
            </w:r>
            <w:r w:rsidR="008F02D8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 1.1.2019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eur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697F70" w:rsidP="00697F7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</w:t>
            </w:r>
            <w:r w:rsidR="008F02D8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 31.12.2019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697F70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M</w:t>
            </w:r>
            <w:r w:rsidR="008F02D8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ajetok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1558617,16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1898589,31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Neobežný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1310136,72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1731203,66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Dlhodobý nehmotný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13300,0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1090625,33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1498418,19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219511,39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219485,47</w:t>
            </w:r>
          </w:p>
        </w:tc>
      </w:tr>
      <w:tr w:rsidR="008F02D8" w:rsidRPr="00372B47" w:rsidTr="008F02D8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Obežný majetok spolu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247059,41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165825,69</w:t>
            </w:r>
          </w:p>
        </w:tc>
      </w:tr>
      <w:tr w:rsidR="008F02D8" w:rsidRPr="00372B47" w:rsidTr="008F02D8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 Zásoby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237,78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77,51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Pohľadávky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9352,03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6412,77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Finančné účty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237469,60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159335,41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1421,03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1559,96</w:t>
            </w:r>
          </w:p>
        </w:tc>
      </w:tr>
      <w:tr w:rsidR="008F02D8" w:rsidRPr="00372B47" w:rsidTr="008F02D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Náklady budúcich období  (381)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1421,03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1559,96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Pr="00372B47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>P A S Í V A</w:t>
      </w:r>
    </w:p>
    <w:tbl>
      <w:tblPr>
        <w:tblW w:w="9179" w:type="dxa"/>
        <w:tblInd w:w="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2693"/>
        <w:gridCol w:w="2564"/>
      </w:tblGrid>
      <w:tr w:rsidR="002D357A" w:rsidRPr="00372B47" w:rsidTr="008F02D8"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2D357A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Názov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697F7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</w:t>
            </w:r>
            <w:r w:rsidR="002D357A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</w:t>
            </w:r>
            <w:r w:rsidR="008F02D8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1.1.2019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357A" w:rsidRPr="00372B47" w:rsidRDefault="00697F70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</w:t>
            </w:r>
            <w:r w:rsidR="008F02D8"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k 31.12.2019</w:t>
            </w: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 a záväzky spolu: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1558617,16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1898589,31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799131,43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795779,88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Z toho: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nevysp</w:t>
            </w:r>
            <w:proofErr w:type="spellEnd"/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. HV minulých rokov 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736440,90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769355,89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Výsledok hospodárenia za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účt</w:t>
            </w:r>
            <w:proofErr w:type="spellEnd"/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obdobie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62690,53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D46606" w:rsidP="003F4021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26423,99</w:t>
            </w:r>
          </w:p>
        </w:tc>
      </w:tr>
      <w:tr w:rsidR="008F02D8" w:rsidRPr="00372B47" w:rsidTr="008F02D8"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Záväzky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499618,49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756213,68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Rezervy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2655,0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2680,0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proofErr w:type="spellStart"/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Zúčt</w:t>
            </w:r>
            <w:proofErr w:type="spellEnd"/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medzi subjektami ver. správy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72872,60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17547,38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Dlhodobé záväzky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337188,15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318365,52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Krátkodobé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54563,78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395281,82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Bankové úvery a výpomoci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32338,96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22338,96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259867,24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346595,75</w:t>
            </w:r>
          </w:p>
        </w:tc>
      </w:tr>
      <w:tr w:rsidR="008F02D8" w:rsidRPr="00372B47" w:rsidTr="008F02D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Výnosy budúcich období     (384)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8F02D8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259867,24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2D8" w:rsidRPr="00372B47" w:rsidRDefault="003F4021" w:rsidP="008F02D8">
            <w:pPr>
              <w:widowControl w:val="0"/>
              <w:suppressLineNumbers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346595,75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C1092" w:rsidRPr="00372B47" w:rsidRDefault="008C1092" w:rsidP="002D357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lastRenderedPageBreak/>
        <w:t xml:space="preserve">   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7. Prehľad o </w:t>
      </w:r>
      <w:r w:rsidR="008F02D8"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stave a vývoji dlhu k 31.12.2019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8F02D8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Obec k 31.12.2019</w:t>
      </w: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eviduje tieto záväzky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a)  Záväzky voči dodávateľom vo výške: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5C77BB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</w:t>
      </w:r>
      <w:r w:rsidR="003F4021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349685,41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b)  Záväzky voči zamestnancom vo výške: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14762,69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8F02D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(mzdy 12/2019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c)  Záväzky voči orgánom SP a ZP vo výške: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9428,79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8F02D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(odvody 12/2019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d)  Záväzky voči DÚ – daň z príjmov  vo výške: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1987,96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8F02D8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(12/2019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e)   Záväzky voči štátnym fondom (ŠFRB) vo výške:    </w:t>
      </w:r>
      <w:r w:rsidR="005C77BB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337188,15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f)   Záväzky voči bankám</w:t>
      </w:r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(Prima banka Slovensko </w:t>
      </w:r>
      <w:proofErr w:type="spellStart"/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a.s</w:t>
      </w:r>
      <w:proofErr w:type="spellEnd"/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.): 2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2338,96 €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g)  Ostatné závä</w:t>
      </w:r>
      <w:r w:rsidR="005C77BB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zky</w:t>
      </w:r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:</w:t>
      </w:r>
      <w:r w:rsidR="003F4021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="005C77BB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5C77BB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5C77BB"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          594,34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 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spolu </w:t>
      </w:r>
      <w:r w:rsidR="008F02D8"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v lehote splatnosti k 31.12.2019</w:t>
      </w:r>
      <w:r w:rsidR="00F706FD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:</w:t>
      </w:r>
      <w:r w:rsidR="00F706FD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  <w:t>391674,55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</w:t>
      </w:r>
      <w:r w:rsidR="002B0E9B"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€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</w:p>
    <w:p w:rsidR="005C77BB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po lehote splatnosti: </w:t>
      </w:r>
      <w:r w:rsidR="002B0E9B"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                                      344311,75 €                     </w:t>
      </w:r>
    </w:p>
    <w:p w:rsidR="002D357A" w:rsidRPr="00372B47" w:rsidRDefault="005C77BB" w:rsidP="002B0E9B">
      <w:pPr>
        <w:pStyle w:val="Odsekzoznamu"/>
        <w:numPr>
          <w:ilvl w:val="0"/>
          <w:numId w:val="4"/>
        </w:numPr>
        <w:rPr>
          <w:bCs/>
        </w:rPr>
      </w:pPr>
      <w:r w:rsidRPr="00372B47">
        <w:rPr>
          <w:bCs/>
        </w:rPr>
        <w:t xml:space="preserve">neuhradené </w:t>
      </w:r>
      <w:proofErr w:type="spellStart"/>
      <w:r w:rsidRPr="00372B47">
        <w:rPr>
          <w:bCs/>
        </w:rPr>
        <w:t>Dfa</w:t>
      </w:r>
      <w:proofErr w:type="spellEnd"/>
      <w:r w:rsidRPr="00372B47">
        <w:rPr>
          <w:bCs/>
        </w:rPr>
        <w:t xml:space="preserve"> projekt Znížen</w:t>
      </w:r>
      <w:r w:rsidR="002B0E9B" w:rsidRPr="00372B47">
        <w:rPr>
          <w:bCs/>
        </w:rPr>
        <w:t xml:space="preserve">ie </w:t>
      </w:r>
      <w:proofErr w:type="spellStart"/>
      <w:r w:rsidR="002B0E9B" w:rsidRPr="00372B47">
        <w:rPr>
          <w:bCs/>
        </w:rPr>
        <w:t>energ</w:t>
      </w:r>
      <w:proofErr w:type="spellEnd"/>
      <w:r w:rsidR="002B0E9B" w:rsidRPr="00372B47">
        <w:rPr>
          <w:bCs/>
        </w:rPr>
        <w:t xml:space="preserve">. náročnosti  343899,99 €  </w:t>
      </w:r>
    </w:p>
    <w:p w:rsidR="002D357A" w:rsidRPr="00372B47" w:rsidRDefault="002B0E9B" w:rsidP="002B0E9B">
      <w:pPr>
        <w:pStyle w:val="Odsekzoznamu"/>
        <w:numPr>
          <w:ilvl w:val="0"/>
          <w:numId w:val="4"/>
        </w:numPr>
        <w:rPr>
          <w:bCs/>
        </w:rPr>
      </w:pPr>
      <w:r w:rsidRPr="00372B47">
        <w:rPr>
          <w:bCs/>
        </w:rPr>
        <w:t xml:space="preserve">ostatné neuhradené faktúry                                              411,76 €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</w:t>
      </w:r>
      <w:r w:rsidR="008F02D8"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Stav úverov k 31.12.2019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 xml:space="preserve">    </w:t>
      </w:r>
      <w:r w:rsidRPr="00372B47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ab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134"/>
        <w:gridCol w:w="1276"/>
        <w:gridCol w:w="1134"/>
        <w:gridCol w:w="1701"/>
        <w:gridCol w:w="992"/>
      </w:tblGrid>
      <w:tr w:rsidR="002D357A" w:rsidRPr="00372B47" w:rsidTr="002D35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Veriteľ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Výška poskytnutého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 xml:space="preserve">Ročná splátka istiny za    </w:t>
            </w:r>
            <w:r w:rsidR="008F02D8"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rok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úrokov za rok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Zos</w:t>
            </w:r>
            <w:r w:rsidR="008F02D8"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tatok úveru/ istiny k 31.12.2019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Rok splatnosti</w:t>
            </w:r>
          </w:p>
        </w:tc>
      </w:tr>
      <w:tr w:rsidR="002D357A" w:rsidRPr="00372B47" w:rsidTr="002D35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Prima banka Slovensko a. s.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Rekonštrukcia miest. komunikácií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-------------------------Rekonštrukcia 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36.513,31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--------------- 131.620,14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B0E9B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619,66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8F02D8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</w:t>
            </w:r>
            <w:r w:rsidR="002D357A"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2338,96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2023</w:t>
            </w:r>
          </w:p>
        </w:tc>
      </w:tr>
      <w:tr w:rsidR="002D357A" w:rsidRPr="00372B47" w:rsidTr="008F02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ŠFRB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Výstavba obecných nájomných bytov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 xml:space="preserve"> BJ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573.989,25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B0E9B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18643,37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B0E9B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3510,79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B0E9B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337188,15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 w:rsidP="007201BB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2036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Zabezpečenie úveru: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z dôvodu poskytnutia dlhodobého bankového úveru  Prima bankou Slovensko a. s., obec presmerovala podielové dane do Prima banky Slovensko a. s.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Obec uzatvorila v roku 2006 Zmluvu o úvere na výstavbu obecnej bytovky BJ-16. Úver je dlhodobý s dobou splatnosti do roku 2036, splátky istiny a úrokov sú mesačné. Záložné právo na budovu  bytový dom BJ-16 a zastavané plochy a nádvoria v prospech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MVaRR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SR.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strike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Dodržiavanie pravidiel používania návratných zdrojov financovania: 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Obec v zmysle ustanovenia § 17 ods. 6 zákona č.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583/2004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o rozpočtových pravidlách územnej samosprávy a o zmene a doplnení niektorých zákonov v 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.,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môže na plnenie svojich úloh prijať návratné zdroje financovania, len ak: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celková suma dlhu obce neprekročí </w:t>
      </w:r>
      <w:r w:rsidRPr="00372B4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60%</w:t>
      </w:r>
      <w:r w:rsidRPr="00372B4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skutočných bežných príjmov predchádzajúceho rozpočtového roka a</w:t>
      </w:r>
    </w:p>
    <w:p w:rsidR="002D357A" w:rsidRPr="00372B47" w:rsidRDefault="002D357A" w:rsidP="002D357A">
      <w:pPr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25 %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skutočných bežných príjmov predchádzajúceho rozpočtového roka znížených o </w:t>
      </w: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 xml:space="preserve">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a):</w:t>
      </w:r>
    </w:p>
    <w:p w:rsidR="002D357A" w:rsidRPr="00372B47" w:rsidRDefault="002D357A" w:rsidP="002D357A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6"/>
      </w:tblGrid>
      <w:tr w:rsidR="002D357A" w:rsidRPr="00372B47" w:rsidTr="002D357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2D357A" w:rsidRPr="00372B47" w:rsidTr="002D357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bežné príjmy z finančn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 31.12.2018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528673,41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697F7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-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príjmy obce a 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RO k 31.12.2018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528673,41</w:t>
            </w:r>
          </w:p>
        </w:tc>
      </w:tr>
      <w:tr w:rsidR="002D357A" w:rsidRPr="00372B47" w:rsidTr="002D357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31.12.2019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bankových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22338,96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pôžičiek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návratných finančných výpomocí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investičných dodávateľských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zostatok istiny z bank. úverov na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 úverov zo ŠFRB na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337188,15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úveru z 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cel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359527,11</w:t>
            </w:r>
          </w:p>
        </w:tc>
      </w:tr>
      <w:tr w:rsidR="002D357A" w:rsidRPr="00372B47" w:rsidTr="002D357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Do celkovej sumy sa nezapočítavajú záväzky: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 úverov zo ŠFRB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337188,15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 úveru z 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 bankových úverov na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suma záväzkov, ktorá sa nezapočíta do celkovej sumy dlhu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337188,15</w:t>
            </w:r>
          </w:p>
        </w:tc>
      </w:tr>
      <w:tr w:rsidR="002D357A" w:rsidRPr="00372B47" w:rsidTr="008F02D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upravená cel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22338,96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410"/>
        <w:gridCol w:w="2546"/>
      </w:tblGrid>
      <w:tr w:rsidR="002D357A" w:rsidRPr="00372B47" w:rsidTr="002D357A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8F02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Zostatok istiny k 31.12.2019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utočné bežné príjmy k 31.12.2018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a)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2D357A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2</w:t>
            </w:r>
            <w:r w:rsidR="002D357A"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2338,96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528673,41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4,23</w:t>
            </w:r>
            <w:r w:rsidR="002D357A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%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a) zákona č.583/2004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697F70" w:rsidRPr="00372B47" w:rsidRDefault="00697F70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b):</w:t>
      </w:r>
    </w:p>
    <w:p w:rsidR="002D357A" w:rsidRPr="00372B47" w:rsidRDefault="002D357A" w:rsidP="002D357A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2864"/>
      </w:tblGrid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EUR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bežné príjmy z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finančn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31.12.2018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528673,41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né príjmy obce a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RO k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31.12.2018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528673,41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Bežné príjmy obce a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RO znížené o: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na prenesený výkon štátnej správy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62050,42</w:t>
            </w:r>
          </w:p>
        </w:tc>
      </w:tr>
      <w:tr w:rsidR="00697F70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F70" w:rsidRPr="00372B47" w:rsidRDefault="00697F7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dotácia zo ŠR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F70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z DPO SR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3000,0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BA4D9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dotácia z ÚV SR / športové vybavenie</w:t>
            </w:r>
            <w:r w:rsidR="002D357A"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2200,0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dotácia z</w:t>
            </w:r>
            <w:r w:rsidR="00BA4D9A"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 </w:t>
            </w: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ÚPSVaR</w:t>
            </w:r>
            <w:r w:rsidR="00BA4D9A"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/ </w:t>
            </w:r>
            <w:proofErr w:type="spellStart"/>
            <w:r w:rsidR="00BA4D9A"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spoluf</w:t>
            </w:r>
            <w:proofErr w:type="spellEnd"/>
            <w:r w:rsidR="00BA4D9A"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. ESF a ŠR/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784,31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príjmy z náhradnej výsadby drevín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účelovo určené peňažné dary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BA4D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800,0</w:t>
            </w: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697F70" w:rsidP="00697F7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príjmy obce a RO účelovo určené k 31.12.2018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68834,73</w:t>
            </w:r>
          </w:p>
        </w:tc>
      </w:tr>
      <w:tr w:rsidR="002D357A" w:rsidRPr="00372B47" w:rsidTr="00697F70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8F02D8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ravené bežné príjmy k 31.12.2018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459838,68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Splátky istiny a úrokov z finančn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 31.12.2019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 s výnimkou jednorazového predčasného splatenia: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10000,0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18643,37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4130,45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2D357A" w:rsidRPr="00372B47" w:rsidTr="002D357A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splá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tky istiny a úrokov k 31.12.2019</w:t>
            </w:r>
            <w:r w:rsidR="00697F70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32773,82</w:t>
            </w:r>
            <w:r w:rsidR="002D357A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07"/>
        <w:gridCol w:w="2833"/>
      </w:tblGrid>
      <w:tr w:rsidR="00372B47" w:rsidRPr="00372B47" w:rsidTr="002D3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ročných splátok vr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átane úhrady výnosov za rok 2019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up</w:t>
            </w:r>
            <w:r w:rsidR="008F02D8"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ravené bežné príjmy k 31.12.2018</w:t>
            </w: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b)</w:t>
            </w:r>
          </w:p>
        </w:tc>
      </w:tr>
      <w:tr w:rsidR="00372B47" w:rsidRPr="00372B47" w:rsidTr="002D3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32773,82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459838,68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047E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7,13</w:t>
            </w:r>
            <w:r w:rsidR="002D357A"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%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b) zákona č.583/2004 </w:t>
      </w:r>
      <w:proofErr w:type="spellStart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8. Prehľad o poskytnutých dotáciách  právnickým osobám a fyzickým osobám - podnikateľom podľa § 7 ods. 4 zákona č.583/2004 Z. z.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8F02D8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v roku 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poskytla dotácie v súlade so VZN o dotáciách, právnickým osobám, fyzickým osobám - podnikateľom na podporu všeobecne prospešných služieb,  na všeobecne prospešný alebo verejnoprospešný účel.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861"/>
      </w:tblGrid>
      <w:tr w:rsidR="002D357A" w:rsidRPr="00372B47" w:rsidTr="002D35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Žiadateľ dotácie -  Účelové určenie dotácie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poskytnutých finančných prostriedkov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skutočne použitých finančných prostriedkov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v eur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</w:tc>
      </w:tr>
      <w:tr w:rsidR="002D357A" w:rsidRPr="00372B47" w:rsidTr="002D35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TJ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2D357A" w:rsidRPr="00372B47" w:rsidTr="002D35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Hokejový klub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2D357A" w:rsidRPr="00372B47" w:rsidTr="002D35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ZOaPO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K.Bakša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25261C" w:rsidRPr="00372B47" w:rsidTr="0025261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SCVČ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Filia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n.o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2D357A" w:rsidRPr="00372B47" w:rsidTr="002D35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CVČ Mesto Košice/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75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75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2D357A" w:rsidRPr="00372B47" w:rsidTr="002D357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CVČ ZŠ sv. Marka </w:t>
            </w: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Križina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Košice / bežné výdavky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2D357A" w:rsidRPr="00372B47" w:rsidTr="008F02D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Spolu: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10850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10850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0</w:t>
            </w:r>
          </w:p>
        </w:tc>
      </w:tr>
    </w:tbl>
    <w:p w:rsidR="002D357A" w:rsidRPr="00372B47" w:rsidRDefault="002D357A" w:rsidP="002D357A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D357A" w:rsidRPr="00372B47" w:rsidRDefault="008F02D8" w:rsidP="002D357A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 31.12.2019</w:t>
      </w:r>
      <w:r w:rsidR="002D357A"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boli vyúčtované všetky dotácie, ktoré boli poskytnuté v súlade so VZN č. 1/2006, doplneného VZN č. 7/2008 o podmienkach poskytovania dotácií a návratných finančných výpomoci právnickým a fyzickým osobám pôsobiacim na území obce k. Bakša.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u w:val="single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  <w:t>9. Finančné usporiadanie vzťahov voči</w:t>
      </w:r>
      <w:r w:rsidRPr="00372B47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u w:val="single"/>
          <w:lang w:eastAsia="sk-SK" w:bidi="sk-SK"/>
        </w:rPr>
      </w:pP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a) štátnemu rozpočtu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b) štátnym fondom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c) rozpočtom iných obcí</w:t>
      </w:r>
    </w:p>
    <w:p w:rsidR="002D357A" w:rsidRPr="00372B47" w:rsidRDefault="002D357A" w:rsidP="002D357A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d) rozpočtom VÚC</w:t>
      </w:r>
    </w:p>
    <w:p w:rsidR="002D357A" w:rsidRPr="00372B47" w:rsidRDefault="002D357A" w:rsidP="002D357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372B4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 súlade s ustanovením § 16 ods.2 zákona č.583/2004 Z. z.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960"/>
        <w:gridCol w:w="1417"/>
        <w:gridCol w:w="1418"/>
        <w:gridCol w:w="1275"/>
      </w:tblGrid>
      <w:tr w:rsidR="001C3723" w:rsidRPr="00372B47" w:rsidTr="002D357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Poskytovateľ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 xml:space="preserve">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Účelové určenie grantu, transferu 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 poskytnutých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finančných prostriedkov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použitých finančných prostriedkov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      v eur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ÚPSVaR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</w:rPr>
            </w:pPr>
            <w:r w:rsidRPr="00372B47">
              <w:rPr>
                <w:rFonts w:ascii="Times New Roman" w:eastAsia="Times New Roman" w:hAnsi="Times New Roman" w:cs="Times New Roman"/>
                <w:i/>
              </w:rPr>
              <w:t xml:space="preserve">Bežné výdavky – zníženie nezamestnanosti, aktivačná činnosť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2276,76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2276,76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MDVaRR</w:t>
            </w:r>
            <w:proofErr w:type="spellEnd"/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dopravu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voľby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1684,76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1684,76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na REGOB </w:t>
            </w:r>
          </w:p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(register obyvateľov a Register adries)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25261C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428,22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428,22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ochranu životného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 - ZŠ </w:t>
            </w:r>
            <w:r w:rsidR="002D357A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normatívy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71424,0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71424,0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MŠVVaŠ SR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ZŠ</w:t>
            </w:r>
            <w:r w:rsidR="000858D4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nenormatívne f.</w:t>
            </w:r>
            <w:r w:rsidR="001C3723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</w:t>
            </w:r>
            <w:r w:rsidR="000858D4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3477,0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3477,0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0858D4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A" w:rsidRPr="00372B47" w:rsidRDefault="002D357A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predškolákov v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A" w:rsidRPr="00372B47" w:rsidRDefault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ÚPSVaR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stravné žiakov ZŠ a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5728,80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4167,60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1561,20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</w:rPr>
            </w:pPr>
            <w:r w:rsidRPr="00372B47">
              <w:rPr>
                <w:rFonts w:ascii="Times New Roman" w:eastAsia="Times New Roman" w:hAnsi="Times New Roman" w:cs="Times New Roman"/>
                <w:i/>
              </w:rPr>
              <w:t>Bežné výdavky – na 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14,95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ÚV 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športové vybavenie/</w:t>
            </w:r>
            <w:r w:rsidRPr="00372B47">
              <w:rPr>
                <w:rFonts w:ascii="Times New Roman" w:eastAsia="Times New Roman" w:hAnsi="Times New Roman" w:cs="Times New Roman"/>
                <w:i/>
              </w:rPr>
              <w:t>/ z roku 2018 prenos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2200,0*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</w:pPr>
            <w:r w:rsidRPr="00372B47"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  <w:t>Dotácie na BV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89543,27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87982,07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1C3723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1561,20</w:t>
            </w:r>
          </w:p>
        </w:tc>
      </w:tr>
      <w:tr w:rsidR="001C3723" w:rsidRPr="00372B47" w:rsidTr="00934357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934357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MF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9343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372B47">
              <w:rPr>
                <w:rFonts w:ascii="Times New Roman" w:eastAsia="Times New Roman" w:hAnsi="Times New Roman" w:cs="Times New Roman"/>
                <w:i/>
              </w:rPr>
              <w:t>Kapitálové výdavky – rekonštrukcia miestnych komunikácii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934357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934357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934357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15500,0</w:t>
            </w:r>
          </w:p>
        </w:tc>
      </w:tr>
      <w:tr w:rsidR="001C3723" w:rsidRPr="00372B47" w:rsidTr="008F02D8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372B47">
              <w:rPr>
                <w:rFonts w:ascii="Times New Roman" w:eastAsia="Times New Roman" w:hAnsi="Times New Roman" w:cs="Times New Roman"/>
                <w:i/>
              </w:rPr>
              <w:t>Kapitálové výdavky – prevencia kriminality-kamery/ z roku 2018 prenos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5000,0*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2D357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MF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372B47">
              <w:rPr>
                <w:rFonts w:ascii="Times New Roman" w:eastAsia="Times New Roman" w:hAnsi="Times New Roman" w:cs="Times New Roman"/>
                <w:i/>
              </w:rPr>
              <w:t>Kapitálové výdavky – zateplenie ZŠ/ z roku 2018 prenos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15000,0*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2D357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372B47">
              <w:rPr>
                <w:rFonts w:ascii="Times New Roman" w:eastAsia="Times New Roman" w:hAnsi="Times New Roman" w:cs="Times New Roman"/>
                <w:i/>
              </w:rPr>
              <w:t>Kapitálové výdavky – odstránenie havarijného stavu ZŠ / z roku 2018 prenos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50000,0*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</w:t>
            </w:r>
            <w:r w:rsidR="001C3723"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C3723" w:rsidRPr="00372B47" w:rsidTr="002D357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4" w:rsidRPr="00372B47" w:rsidRDefault="000858D4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0858D4" w:rsidP="0008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372B47">
              <w:rPr>
                <w:rFonts w:ascii="Times New Roman" w:eastAsia="Times New Roman" w:hAnsi="Times New Roman" w:cs="Times New Roman"/>
                <w:b/>
                <w:highlight w:val="lightGray"/>
              </w:rPr>
              <w:t>Dotácie na KV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85500</w:t>
            </w:r>
            <w:r w:rsidR="000858D4"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70</w:t>
            </w:r>
            <w:r w:rsidR="000858D4"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4" w:rsidRPr="00372B47" w:rsidRDefault="001C3723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15500,0</w:t>
            </w:r>
          </w:p>
        </w:tc>
      </w:tr>
      <w:tr w:rsidR="001C3723" w:rsidRPr="00372B47" w:rsidTr="002D357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3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3" w:rsidRPr="00372B47" w:rsidRDefault="001C3723" w:rsidP="0008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372B47">
              <w:rPr>
                <w:rFonts w:ascii="Times New Roman" w:eastAsia="Times New Roman" w:hAnsi="Times New Roman" w:cs="Times New Roman"/>
                <w:b/>
                <w:highlight w:val="lightGray"/>
              </w:rPr>
              <w:t>CELKOM: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3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175043,27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3" w:rsidRPr="00372B47" w:rsidRDefault="001C3723" w:rsidP="000858D4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157982,07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3" w:rsidRPr="00372B47" w:rsidRDefault="001C3723" w:rsidP="000858D4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372B47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17061,20</w:t>
            </w:r>
          </w:p>
        </w:tc>
      </w:tr>
    </w:tbl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2D357A" w:rsidRPr="00372B47" w:rsidRDefault="002D357A" w:rsidP="002D35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Nevyč</w:t>
      </w:r>
      <w:r w:rsidR="008F02D8" w:rsidRPr="00372B4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erpané dotácie zo ŠR v roku 2019</w:t>
      </w:r>
    </w:p>
    <w:p w:rsidR="002D357A" w:rsidRPr="00372B47" w:rsidRDefault="00463923" w:rsidP="002D357A">
      <w:pPr>
        <w:pStyle w:val="Odsekzoznamu"/>
        <w:numPr>
          <w:ilvl w:val="0"/>
          <w:numId w:val="20"/>
        </w:numPr>
        <w:jc w:val="both"/>
      </w:pPr>
      <w:r w:rsidRPr="00372B47">
        <w:t>Dotáciu</w:t>
      </w:r>
      <w:r w:rsidR="002D357A" w:rsidRPr="00372B47">
        <w:t xml:space="preserve"> z M</w:t>
      </w:r>
      <w:r w:rsidRPr="00372B47">
        <w:t>F SR na projekt ,,Rekonštrukcia miestnych komunikácii“ v sume 155</w:t>
      </w:r>
      <w:r w:rsidR="002D357A" w:rsidRPr="00372B47">
        <w:t xml:space="preserve">00,0 </w:t>
      </w:r>
      <w:r w:rsidR="00AB25D7" w:rsidRPr="00372B47">
        <w:t>eur obdŕžala obec dňa 25</w:t>
      </w:r>
      <w:r w:rsidRPr="00372B47">
        <w:t>.10.2019</w:t>
      </w:r>
      <w:r w:rsidR="002D357A" w:rsidRPr="00372B47">
        <w:t>. Termín použitia finančný</w:t>
      </w:r>
      <w:r w:rsidRPr="00372B47">
        <w:t>ch prostriedkov je do 31.12.2021</w:t>
      </w:r>
      <w:r w:rsidR="002D357A" w:rsidRPr="00372B47">
        <w:t>.</w:t>
      </w:r>
    </w:p>
    <w:p w:rsidR="002D357A" w:rsidRPr="00372B47" w:rsidRDefault="00AB25D7" w:rsidP="00934357">
      <w:pPr>
        <w:pStyle w:val="Odsekzoznamu"/>
        <w:numPr>
          <w:ilvl w:val="0"/>
          <w:numId w:val="20"/>
        </w:numPr>
        <w:jc w:val="both"/>
        <w:rPr>
          <w:bCs/>
        </w:rPr>
      </w:pPr>
      <w:r w:rsidRPr="00372B47">
        <w:t>Dotáciu</w:t>
      </w:r>
      <w:r w:rsidR="00463923" w:rsidRPr="00372B47">
        <w:t xml:space="preserve"> z ÚPSVaR na podporu výchovy k stravovacím návykom žiakov ZŠ a predškolákov z MŠ </w:t>
      </w:r>
      <w:r w:rsidRPr="00372B47">
        <w:t>obec obdŕ</w:t>
      </w:r>
      <w:r w:rsidR="00463923" w:rsidRPr="00372B47">
        <w:t xml:space="preserve">žala v r. 2019, zostatok nevyčerpanej  dotácie vráti do ŠR </w:t>
      </w:r>
      <w:r w:rsidRPr="00372B47">
        <w:t xml:space="preserve">v r. </w:t>
      </w:r>
      <w:r w:rsidR="00463923" w:rsidRPr="00372B47">
        <w:t>2020.</w:t>
      </w:r>
      <w:r w:rsidR="002D357A" w:rsidRPr="00372B47">
        <w:t xml:space="preserve"> </w:t>
      </w:r>
    </w:p>
    <w:p w:rsidR="006734D3" w:rsidRDefault="0094792D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lastRenderedPageBreak/>
        <w:t xml:space="preserve">         </w:t>
      </w: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6734D3" w:rsidRDefault="006734D3" w:rsidP="0094792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2D357A" w:rsidRPr="00372B47" w:rsidRDefault="000B2F64" w:rsidP="00CB3CA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 xml:space="preserve">       </w:t>
      </w:r>
    </w:p>
    <w:p w:rsidR="0065229D" w:rsidRPr="00372B47" w:rsidRDefault="0065229D"/>
    <w:sectPr w:rsidR="0065229D" w:rsidRPr="00372B47" w:rsidSect="0030526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BD0" w:rsidRDefault="00B13BD0" w:rsidP="00305269">
      <w:pPr>
        <w:spacing w:after="0" w:line="240" w:lineRule="auto"/>
      </w:pPr>
      <w:r>
        <w:separator/>
      </w:r>
    </w:p>
  </w:endnote>
  <w:endnote w:type="continuationSeparator" w:id="0">
    <w:p w:rsidR="00B13BD0" w:rsidRDefault="00B13BD0" w:rsidP="0030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F64" w:rsidRDefault="000B2F64">
    <w:pPr>
      <w:pStyle w:val="Pta"/>
      <w:jc w:val="right"/>
    </w:pPr>
  </w:p>
  <w:p w:rsidR="000B2F64" w:rsidRDefault="000B2F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BD0" w:rsidRDefault="00B13BD0" w:rsidP="00305269">
      <w:pPr>
        <w:spacing w:after="0" w:line="240" w:lineRule="auto"/>
      </w:pPr>
      <w:r>
        <w:separator/>
      </w:r>
    </w:p>
  </w:footnote>
  <w:footnote w:type="continuationSeparator" w:id="0">
    <w:p w:rsidR="00B13BD0" w:rsidRDefault="00B13BD0" w:rsidP="0030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46D3"/>
    <w:multiLevelType w:val="hybridMultilevel"/>
    <w:tmpl w:val="643CE21A"/>
    <w:lvl w:ilvl="0" w:tplc="BAB660F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E91"/>
    <w:multiLevelType w:val="hybridMultilevel"/>
    <w:tmpl w:val="1456A4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AE5"/>
    <w:multiLevelType w:val="hybridMultilevel"/>
    <w:tmpl w:val="9E2ED104"/>
    <w:lvl w:ilvl="0" w:tplc="B5A87F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0F2CF3"/>
    <w:multiLevelType w:val="hybridMultilevel"/>
    <w:tmpl w:val="B2AC1F1C"/>
    <w:lvl w:ilvl="0" w:tplc="BECE6DF4">
      <w:start w:val="1"/>
      <w:numFmt w:val="upperRoman"/>
      <w:lvlText w:val="%1."/>
      <w:lvlJc w:val="left"/>
      <w:pPr>
        <w:ind w:left="1185" w:hanging="720"/>
      </w:pPr>
    </w:lvl>
    <w:lvl w:ilvl="1" w:tplc="041B0019">
      <w:start w:val="1"/>
      <w:numFmt w:val="lowerLetter"/>
      <w:lvlText w:val="%2."/>
      <w:lvlJc w:val="left"/>
      <w:pPr>
        <w:ind w:left="1545" w:hanging="360"/>
      </w:pPr>
    </w:lvl>
    <w:lvl w:ilvl="2" w:tplc="041B001B">
      <w:start w:val="1"/>
      <w:numFmt w:val="lowerRoman"/>
      <w:lvlText w:val="%3."/>
      <w:lvlJc w:val="right"/>
      <w:pPr>
        <w:ind w:left="2265" w:hanging="180"/>
      </w:pPr>
    </w:lvl>
    <w:lvl w:ilvl="3" w:tplc="041B000F">
      <w:start w:val="1"/>
      <w:numFmt w:val="decimal"/>
      <w:lvlText w:val="%4."/>
      <w:lvlJc w:val="left"/>
      <w:pPr>
        <w:ind w:left="2985" w:hanging="360"/>
      </w:pPr>
    </w:lvl>
    <w:lvl w:ilvl="4" w:tplc="041B0019">
      <w:start w:val="1"/>
      <w:numFmt w:val="lowerLetter"/>
      <w:lvlText w:val="%5."/>
      <w:lvlJc w:val="left"/>
      <w:pPr>
        <w:ind w:left="3705" w:hanging="360"/>
      </w:pPr>
    </w:lvl>
    <w:lvl w:ilvl="5" w:tplc="041B001B">
      <w:start w:val="1"/>
      <w:numFmt w:val="lowerRoman"/>
      <w:lvlText w:val="%6."/>
      <w:lvlJc w:val="right"/>
      <w:pPr>
        <w:ind w:left="4425" w:hanging="180"/>
      </w:pPr>
    </w:lvl>
    <w:lvl w:ilvl="6" w:tplc="041B000F">
      <w:start w:val="1"/>
      <w:numFmt w:val="decimal"/>
      <w:lvlText w:val="%7."/>
      <w:lvlJc w:val="left"/>
      <w:pPr>
        <w:ind w:left="5145" w:hanging="360"/>
      </w:pPr>
    </w:lvl>
    <w:lvl w:ilvl="7" w:tplc="041B0019">
      <w:start w:val="1"/>
      <w:numFmt w:val="lowerLetter"/>
      <w:lvlText w:val="%8."/>
      <w:lvlJc w:val="left"/>
      <w:pPr>
        <w:ind w:left="5865" w:hanging="360"/>
      </w:pPr>
    </w:lvl>
    <w:lvl w:ilvl="8" w:tplc="041B001B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13A13E2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F49"/>
    <w:multiLevelType w:val="hybridMultilevel"/>
    <w:tmpl w:val="0D7CA390"/>
    <w:lvl w:ilvl="0" w:tplc="8E10A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A4DC9"/>
    <w:multiLevelType w:val="hybridMultilevel"/>
    <w:tmpl w:val="38B4E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12ABF"/>
    <w:multiLevelType w:val="hybridMultilevel"/>
    <w:tmpl w:val="3EF802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8C0313"/>
    <w:multiLevelType w:val="hybridMultilevel"/>
    <w:tmpl w:val="196CC89A"/>
    <w:lvl w:ilvl="0" w:tplc="0AB899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674D1"/>
    <w:multiLevelType w:val="hybridMultilevel"/>
    <w:tmpl w:val="128497FC"/>
    <w:lvl w:ilvl="0" w:tplc="69AC6B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FC1C02"/>
    <w:multiLevelType w:val="hybridMultilevel"/>
    <w:tmpl w:val="8436A2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E7AB9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C023C"/>
    <w:multiLevelType w:val="hybridMultilevel"/>
    <w:tmpl w:val="E690E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1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13"/>
  </w:num>
  <w:num w:numId="10">
    <w:abstractNumId w:val="13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9"/>
  </w:num>
  <w:num w:numId="20">
    <w:abstractNumId w:val="9"/>
  </w:num>
  <w:num w:numId="21">
    <w:abstractNumId w:val="15"/>
  </w:num>
  <w:num w:numId="22">
    <w:abstractNumId w:val="5"/>
  </w:num>
  <w:num w:numId="23">
    <w:abstractNumId w:val="8"/>
  </w:num>
  <w:num w:numId="24">
    <w:abstractNumId w:val="7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1"/>
    <w:rsid w:val="00005AF8"/>
    <w:rsid w:val="00030991"/>
    <w:rsid w:val="00031DBC"/>
    <w:rsid w:val="00043F89"/>
    <w:rsid w:val="000440E8"/>
    <w:rsid w:val="00047E92"/>
    <w:rsid w:val="00062603"/>
    <w:rsid w:val="00076D37"/>
    <w:rsid w:val="000858D4"/>
    <w:rsid w:val="00091223"/>
    <w:rsid w:val="000B2F64"/>
    <w:rsid w:val="000B46EC"/>
    <w:rsid w:val="000D4481"/>
    <w:rsid w:val="000D5562"/>
    <w:rsid w:val="000E03EB"/>
    <w:rsid w:val="000E3B6F"/>
    <w:rsid w:val="000F2565"/>
    <w:rsid w:val="00123A0B"/>
    <w:rsid w:val="00133155"/>
    <w:rsid w:val="00133241"/>
    <w:rsid w:val="00137D2F"/>
    <w:rsid w:val="00142CDC"/>
    <w:rsid w:val="001958FF"/>
    <w:rsid w:val="00195FEB"/>
    <w:rsid w:val="001A7616"/>
    <w:rsid w:val="001C3723"/>
    <w:rsid w:val="001E23EB"/>
    <w:rsid w:val="00212BF1"/>
    <w:rsid w:val="0024065E"/>
    <w:rsid w:val="0025261C"/>
    <w:rsid w:val="00253B9E"/>
    <w:rsid w:val="00286A86"/>
    <w:rsid w:val="00293F70"/>
    <w:rsid w:val="002B0E9B"/>
    <w:rsid w:val="002B1F1A"/>
    <w:rsid w:val="002D1199"/>
    <w:rsid w:val="002D357A"/>
    <w:rsid w:val="002D540C"/>
    <w:rsid w:val="002E74DE"/>
    <w:rsid w:val="00300A97"/>
    <w:rsid w:val="00305269"/>
    <w:rsid w:val="003215CB"/>
    <w:rsid w:val="00322875"/>
    <w:rsid w:val="00333077"/>
    <w:rsid w:val="00334887"/>
    <w:rsid w:val="00347851"/>
    <w:rsid w:val="00360CE5"/>
    <w:rsid w:val="00366E6D"/>
    <w:rsid w:val="0037033C"/>
    <w:rsid w:val="00372B47"/>
    <w:rsid w:val="00387502"/>
    <w:rsid w:val="003D51F6"/>
    <w:rsid w:val="003E7798"/>
    <w:rsid w:val="003F4021"/>
    <w:rsid w:val="003F63AC"/>
    <w:rsid w:val="00410000"/>
    <w:rsid w:val="004317B9"/>
    <w:rsid w:val="00442C17"/>
    <w:rsid w:val="004451D4"/>
    <w:rsid w:val="00463923"/>
    <w:rsid w:val="00485BB6"/>
    <w:rsid w:val="004B0E77"/>
    <w:rsid w:val="004C1D6F"/>
    <w:rsid w:val="004C286B"/>
    <w:rsid w:val="004D2222"/>
    <w:rsid w:val="00500362"/>
    <w:rsid w:val="00530D70"/>
    <w:rsid w:val="0056509E"/>
    <w:rsid w:val="00576866"/>
    <w:rsid w:val="00595021"/>
    <w:rsid w:val="005C77BB"/>
    <w:rsid w:val="005D74D6"/>
    <w:rsid w:val="005E5B94"/>
    <w:rsid w:val="005F44D2"/>
    <w:rsid w:val="0063184E"/>
    <w:rsid w:val="006362F6"/>
    <w:rsid w:val="0065229D"/>
    <w:rsid w:val="00661B12"/>
    <w:rsid w:val="00666F41"/>
    <w:rsid w:val="006734D3"/>
    <w:rsid w:val="0069780E"/>
    <w:rsid w:val="00697F70"/>
    <w:rsid w:val="006A4B53"/>
    <w:rsid w:val="007108FD"/>
    <w:rsid w:val="007201BB"/>
    <w:rsid w:val="00745B5A"/>
    <w:rsid w:val="007573D6"/>
    <w:rsid w:val="0078100D"/>
    <w:rsid w:val="00786255"/>
    <w:rsid w:val="007A40A9"/>
    <w:rsid w:val="007A75F3"/>
    <w:rsid w:val="007C4663"/>
    <w:rsid w:val="007D707E"/>
    <w:rsid w:val="007E20AF"/>
    <w:rsid w:val="00815093"/>
    <w:rsid w:val="0083062D"/>
    <w:rsid w:val="00831AF8"/>
    <w:rsid w:val="00835F56"/>
    <w:rsid w:val="00836BD1"/>
    <w:rsid w:val="00875BB1"/>
    <w:rsid w:val="008918D2"/>
    <w:rsid w:val="008C1092"/>
    <w:rsid w:val="008F02D8"/>
    <w:rsid w:val="008F117E"/>
    <w:rsid w:val="0091430B"/>
    <w:rsid w:val="00916CA2"/>
    <w:rsid w:val="00922807"/>
    <w:rsid w:val="00934357"/>
    <w:rsid w:val="00937BE3"/>
    <w:rsid w:val="0094792D"/>
    <w:rsid w:val="00951AAA"/>
    <w:rsid w:val="009646F5"/>
    <w:rsid w:val="009656DD"/>
    <w:rsid w:val="0097023D"/>
    <w:rsid w:val="009703FE"/>
    <w:rsid w:val="009922F1"/>
    <w:rsid w:val="009B6F5A"/>
    <w:rsid w:val="009F2402"/>
    <w:rsid w:val="00A00B86"/>
    <w:rsid w:val="00A37759"/>
    <w:rsid w:val="00A41004"/>
    <w:rsid w:val="00A44535"/>
    <w:rsid w:val="00A5232A"/>
    <w:rsid w:val="00A54F1A"/>
    <w:rsid w:val="00A61BF2"/>
    <w:rsid w:val="00A74A81"/>
    <w:rsid w:val="00A848AC"/>
    <w:rsid w:val="00AA3FF1"/>
    <w:rsid w:val="00AB25D7"/>
    <w:rsid w:val="00AB66A0"/>
    <w:rsid w:val="00AC7604"/>
    <w:rsid w:val="00AD7151"/>
    <w:rsid w:val="00AE45D5"/>
    <w:rsid w:val="00AF0B72"/>
    <w:rsid w:val="00AF0BD1"/>
    <w:rsid w:val="00B05B8A"/>
    <w:rsid w:val="00B13BD0"/>
    <w:rsid w:val="00B151F0"/>
    <w:rsid w:val="00B207AC"/>
    <w:rsid w:val="00B2292C"/>
    <w:rsid w:val="00B42707"/>
    <w:rsid w:val="00B769C1"/>
    <w:rsid w:val="00B95BDC"/>
    <w:rsid w:val="00BA4D9A"/>
    <w:rsid w:val="00BB3D9E"/>
    <w:rsid w:val="00BC10BA"/>
    <w:rsid w:val="00BC1D00"/>
    <w:rsid w:val="00BC6E56"/>
    <w:rsid w:val="00BE1F8B"/>
    <w:rsid w:val="00BF09C2"/>
    <w:rsid w:val="00C00002"/>
    <w:rsid w:val="00C01826"/>
    <w:rsid w:val="00C0347E"/>
    <w:rsid w:val="00CA67F1"/>
    <w:rsid w:val="00CB3CA0"/>
    <w:rsid w:val="00CB60FC"/>
    <w:rsid w:val="00CB6ED0"/>
    <w:rsid w:val="00CC4961"/>
    <w:rsid w:val="00CF3427"/>
    <w:rsid w:val="00D138A1"/>
    <w:rsid w:val="00D46606"/>
    <w:rsid w:val="00D658F7"/>
    <w:rsid w:val="00D7470C"/>
    <w:rsid w:val="00D85B3D"/>
    <w:rsid w:val="00D85D9D"/>
    <w:rsid w:val="00D86C72"/>
    <w:rsid w:val="00D92D8B"/>
    <w:rsid w:val="00DB202F"/>
    <w:rsid w:val="00DD0245"/>
    <w:rsid w:val="00DD78EA"/>
    <w:rsid w:val="00E14B0E"/>
    <w:rsid w:val="00E5224A"/>
    <w:rsid w:val="00E54CC4"/>
    <w:rsid w:val="00E645BD"/>
    <w:rsid w:val="00EC794D"/>
    <w:rsid w:val="00ED1696"/>
    <w:rsid w:val="00ED4D66"/>
    <w:rsid w:val="00ED7A91"/>
    <w:rsid w:val="00EF1DF9"/>
    <w:rsid w:val="00EF77D2"/>
    <w:rsid w:val="00F16F18"/>
    <w:rsid w:val="00F41EB5"/>
    <w:rsid w:val="00F706FD"/>
    <w:rsid w:val="00F74F48"/>
    <w:rsid w:val="00FA2E0A"/>
    <w:rsid w:val="00FB0054"/>
    <w:rsid w:val="00FB216B"/>
    <w:rsid w:val="00FE5D09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90CBD1-2C8A-4CCF-B990-C7CF665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357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357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2D357A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2D357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2D357A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357A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357A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357A"/>
    <w:pPr>
      <w:widowControl w:val="0"/>
      <w:suppressAutoHyphens/>
      <w:autoSpaceDN w:val="0"/>
      <w:spacing w:after="0" w:line="240" w:lineRule="auto"/>
    </w:pPr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57A"/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paragraph" w:styleId="Bezriadkovania">
    <w:name w:val="No Spacing"/>
    <w:uiPriority w:val="1"/>
    <w:qFormat/>
    <w:rsid w:val="002D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2D357A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customStyle="1" w:styleId="Standard">
    <w:name w:val="Standard"/>
    <w:rsid w:val="002D357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 w:bidi="sk-SK"/>
    </w:rPr>
  </w:style>
  <w:style w:type="paragraph" w:customStyle="1" w:styleId="TableContents">
    <w:name w:val="Table Contents"/>
    <w:basedOn w:val="Standard"/>
    <w:rsid w:val="002D357A"/>
    <w:pPr>
      <w:suppressLineNumbers/>
    </w:pPr>
  </w:style>
  <w:style w:type="paragraph" w:customStyle="1" w:styleId="Pismenka">
    <w:name w:val="Pismenka"/>
    <w:basedOn w:val="Zkladntext"/>
    <w:rsid w:val="002D357A"/>
    <w:pPr>
      <w:widowControl/>
      <w:tabs>
        <w:tab w:val="num" w:pos="426"/>
      </w:tabs>
      <w:suppressAutoHyphens w:val="0"/>
      <w:autoSpaceDN/>
      <w:spacing w:after="0"/>
      <w:ind w:left="426" w:hanging="426"/>
      <w:jc w:val="both"/>
    </w:pPr>
    <w:rPr>
      <w:rFonts w:eastAsia="Times New Roman" w:cs="Times New Roman"/>
      <w:b/>
      <w:kern w:val="0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ANTOŇÁKOVÁ Monika</dc:creator>
  <cp:keywords/>
  <dc:description/>
  <cp:lastModifiedBy>JESENSKÁ Judita</cp:lastModifiedBy>
  <cp:revision>2</cp:revision>
  <cp:lastPrinted>2021-05-06T11:32:00Z</cp:lastPrinted>
  <dcterms:created xsi:type="dcterms:W3CDTF">2024-07-17T13:01:00Z</dcterms:created>
  <dcterms:modified xsi:type="dcterms:W3CDTF">2024-07-17T13:01:00Z</dcterms:modified>
</cp:coreProperties>
</file>