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5A2E05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831DC9" w:rsidRPr="005A2E05" w:rsidRDefault="00831DC9" w:rsidP="00831DC9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5A2E05" w:rsidRDefault="00BC7B2E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 Á P I S N I C A  č.  </w:t>
      </w:r>
      <w:r w:rsidR="00F928DE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3</w:t>
      </w:r>
      <w:r w:rsidR="00194D39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5A2E05" w:rsidRDefault="007A64A6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00F928DE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ľstva, ktoré sa konalo dňa 24.05</w:t>
      </w:r>
      <w:r w:rsidR="00194D39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.2023</w:t>
      </w:r>
    </w:p>
    <w:p w:rsidR="007A64A6" w:rsidRPr="005A2E05" w:rsidRDefault="007A64A6" w:rsidP="00831DC9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831DC9" w:rsidRPr="005A2E05" w:rsidRDefault="00831DC9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F928DE" w:rsidRPr="005A2E05" w:rsidRDefault="007A64A6" w:rsidP="00831DC9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Prítomní poslanci</w:t>
      </w:r>
      <w:r w:rsidR="004601D8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  <w:r w:rsidR="004601D8" w:rsidRPr="005A2E05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29293F" w:rsidRPr="005A2E05">
        <w:rPr>
          <w:rFonts w:ascii="Arial" w:eastAsia="Arial" w:hAnsi="Arial" w:cs="Arial"/>
          <w:color w:val="00000A"/>
          <w:sz w:val="22"/>
          <w:szCs w:val="22"/>
        </w:rPr>
        <w:t xml:space="preserve">p. Štefan Brestovič, </w:t>
      </w:r>
      <w:r w:rsidR="004601D8" w:rsidRPr="005A2E05">
        <w:rPr>
          <w:rFonts w:ascii="Arial" w:eastAsia="Arial" w:hAnsi="Arial" w:cs="Arial"/>
          <w:color w:val="00000A"/>
          <w:sz w:val="22"/>
          <w:szCs w:val="22"/>
        </w:rPr>
        <w:t xml:space="preserve">p. Ing. Daniela Brestovičová, p. Štefan </w:t>
      </w:r>
      <w:r w:rsidR="00F928DE" w:rsidRPr="005A2E05">
        <w:rPr>
          <w:rFonts w:ascii="Arial" w:eastAsia="Arial" w:hAnsi="Arial" w:cs="Arial"/>
          <w:color w:val="00000A"/>
          <w:sz w:val="22"/>
          <w:szCs w:val="22"/>
        </w:rPr>
        <w:t>Fedor,</w:t>
      </w:r>
    </w:p>
    <w:p w:rsidR="004601D8" w:rsidRPr="005A2E05" w:rsidRDefault="00F928DE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A"/>
          <w:sz w:val="22"/>
          <w:szCs w:val="22"/>
        </w:rPr>
        <w:t>p. Stanislav Hanzeľ,</w:t>
      </w:r>
      <w:r w:rsidR="00C76A3E" w:rsidRPr="005A2E05">
        <w:rPr>
          <w:rFonts w:ascii="Arial" w:hAnsi="Arial" w:cs="Arial"/>
          <w:sz w:val="22"/>
          <w:szCs w:val="22"/>
        </w:rPr>
        <w:t xml:space="preserve"> </w:t>
      </w:r>
      <w:r w:rsidR="004601D8" w:rsidRPr="005A2E05">
        <w:rPr>
          <w:rFonts w:ascii="Arial" w:eastAsia="Arial" w:hAnsi="Arial" w:cs="Arial"/>
          <w:color w:val="00000A"/>
          <w:sz w:val="22"/>
          <w:szCs w:val="22"/>
        </w:rPr>
        <w:t>p. Já</w:t>
      </w:r>
      <w:r w:rsidR="00194D39" w:rsidRPr="005A2E05">
        <w:rPr>
          <w:rFonts w:ascii="Arial" w:eastAsia="Arial" w:hAnsi="Arial" w:cs="Arial"/>
          <w:color w:val="00000A"/>
          <w:sz w:val="22"/>
          <w:szCs w:val="22"/>
        </w:rPr>
        <w:t>n Kajaty,</w:t>
      </w:r>
      <w:r w:rsidR="0029293F" w:rsidRPr="005A2E05">
        <w:rPr>
          <w:rFonts w:ascii="Arial" w:eastAsia="Arial" w:hAnsi="Arial" w:cs="Arial"/>
          <w:color w:val="00000A"/>
          <w:sz w:val="22"/>
          <w:szCs w:val="22"/>
        </w:rPr>
        <w:t xml:space="preserve"> p. Ing. Peter Ružička</w:t>
      </w:r>
      <w:r w:rsidR="004601D8" w:rsidRPr="005A2E05"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4601D8" w:rsidRPr="005A2E05" w:rsidRDefault="00F928DE" w:rsidP="00831DC9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5A2E05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194D39" w:rsidRPr="005A2E05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</w:t>
      </w:r>
      <w:r w:rsidR="00F4761F">
        <w:rPr>
          <w:rFonts w:ascii="Arial" w:eastAsia="Arial" w:hAnsi="Arial" w:cs="Arial"/>
          <w:color w:val="00000A"/>
          <w:sz w:val="22"/>
          <w:szCs w:val="22"/>
        </w:rPr>
        <w:t xml:space="preserve"> Ing.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 xml:space="preserve"> Michal Hudák, p. Stanislav Sabo, </w:t>
      </w:r>
      <w:r w:rsidR="004601D8" w:rsidRPr="005A2E05">
        <w:rPr>
          <w:rFonts w:ascii="Arial" w:eastAsia="Arial" w:hAnsi="Arial" w:cs="Arial"/>
          <w:color w:val="00000A"/>
          <w:sz w:val="22"/>
          <w:szCs w:val="22"/>
        </w:rPr>
        <w:t>p. Lukáš Szabo.</w:t>
      </w: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color w:val="000000" w:themeColor="text1"/>
          <w:sz w:val="22"/>
          <w:szCs w:val="22"/>
        </w:rPr>
        <w:t>Hlavná kontrolórka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: PhDr. Mária Balková – prítomná. </w:t>
      </w:r>
    </w:p>
    <w:p w:rsidR="007A64A6" w:rsidRPr="005A2E05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F928DE" w:rsidRPr="005A2E05" w:rsidRDefault="007A64A6" w:rsidP="00F928DE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</w:t>
      </w:r>
      <w:r w:rsidR="00F928DE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viedol p. Štefan Fedor – </w:t>
      </w:r>
      <w:r w:rsidR="00F928DE" w:rsidRPr="005A2E05">
        <w:rPr>
          <w:rFonts w:ascii="Arial" w:hAnsi="Arial" w:cs="Arial"/>
          <w:bCs/>
          <w:sz w:val="22"/>
          <w:szCs w:val="22"/>
        </w:rPr>
        <w:t>poslanec   oprávnený  zvolávať a viesť zasadnutia obecného zastupiteľstva.</w:t>
      </w: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Vzhľadom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5A2E05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5A2E05" w:rsidRDefault="007A64A6" w:rsidP="00831DC9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194D39" w:rsidRPr="005A2E05" w:rsidRDefault="007A64A6" w:rsidP="00831DC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Za overov</w:t>
      </w:r>
      <w:r w:rsidR="00F4761F">
        <w:rPr>
          <w:rFonts w:ascii="Arial" w:eastAsia="Arial" w:hAnsi="Arial" w:cs="Arial"/>
          <w:color w:val="000000" w:themeColor="text1"/>
          <w:sz w:val="22"/>
          <w:szCs w:val="22"/>
        </w:rPr>
        <w:t xml:space="preserve">ateľov zápisnice boli </w:t>
      </w:r>
      <w:r w:rsidR="004601D8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 urče</w:t>
      </w:r>
      <w:r w:rsidR="0029293F" w:rsidRPr="005A2E05">
        <w:rPr>
          <w:rFonts w:ascii="Arial" w:eastAsia="Arial" w:hAnsi="Arial" w:cs="Arial"/>
          <w:color w:val="000000" w:themeColor="text1"/>
          <w:sz w:val="22"/>
          <w:szCs w:val="22"/>
        </w:rPr>
        <w:t>ní: p.</w:t>
      </w:r>
      <w:r w:rsidR="00F928DE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Štefan Brestovič, p. Stanislav Hanzeľ</w:t>
      </w:r>
      <w:r w:rsidR="0029293F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28DE" w:rsidRPr="005A2E05" w:rsidRDefault="007A64A6" w:rsidP="00831DC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3. Za členov mandátovej a návrhovej  komisie boli zvolení: </w:t>
      </w:r>
      <w:r w:rsidR="00194D39" w:rsidRPr="005A2E05">
        <w:rPr>
          <w:rFonts w:ascii="Arial" w:eastAsia="Arial" w:hAnsi="Arial" w:cs="Arial"/>
          <w:color w:val="000000" w:themeColor="text1"/>
          <w:sz w:val="22"/>
          <w:szCs w:val="22"/>
        </w:rPr>
        <w:t>p.</w:t>
      </w:r>
      <w:r w:rsidR="00F928DE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Ing. Daniela Brestovičová, p. Ján</w:t>
      </w:r>
    </w:p>
    <w:p w:rsidR="00BC7B2E" w:rsidRPr="005A2E05" w:rsidRDefault="00F928DE" w:rsidP="00831DC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Kajaty</w:t>
      </w:r>
      <w:r w:rsidR="00194D39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:rsidR="007A64A6" w:rsidRPr="005A2E05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F928DE" w:rsidRPr="005A2E05" w:rsidRDefault="0029293F" w:rsidP="00F928D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F928DE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6 </w:t>
      </w:r>
      <w:r w:rsidR="00F928DE"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="00F928DE" w:rsidRPr="005A2E05">
        <w:rPr>
          <w:rFonts w:ascii="Arial" w:hAnsi="Arial" w:cs="Arial"/>
          <w:sz w:val="22"/>
          <w:szCs w:val="22"/>
        </w:rPr>
        <w:t xml:space="preserve"> </w:t>
      </w:r>
      <w:r w:rsidR="00F928DE"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</w:t>
      </w:r>
      <w:r w:rsidR="00BE55C4" w:rsidRPr="005A2E05"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7A64A6" w:rsidRPr="005A2E05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5A2E05" w:rsidRDefault="00EE03F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F928DE" w:rsidRPr="005A2E05" w:rsidRDefault="00F928DE" w:rsidP="00F928DE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A2E05">
        <w:rPr>
          <w:rFonts w:ascii="Arial" w:hAnsi="Arial" w:cs="Arial"/>
          <w:sz w:val="22"/>
          <w:szCs w:val="22"/>
        </w:rPr>
        <w:t>Uznesenie č.  24/2023 -</w:t>
      </w:r>
      <w:r w:rsidRPr="005A2E05">
        <w:rPr>
          <w:rFonts w:ascii="Arial" w:hAnsi="Arial" w:cs="Arial"/>
          <w:b/>
          <w:sz w:val="22"/>
          <w:szCs w:val="22"/>
        </w:rPr>
        <w:t xml:space="preserve"> </w:t>
      </w:r>
      <w:r w:rsidRPr="005A2E05">
        <w:rPr>
          <w:rFonts w:ascii="Arial" w:hAnsi="Arial" w:cs="Arial"/>
          <w:sz w:val="22"/>
          <w:szCs w:val="22"/>
        </w:rPr>
        <w:t xml:space="preserve">OZ volí členov mandátovej a návrhovej  komisie v zložení: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Ing. Daniela Brestovičová, p. Ján Kajaty. </w:t>
      </w:r>
    </w:p>
    <w:p w:rsidR="0029293F" w:rsidRPr="005A2E05" w:rsidRDefault="0029293F" w:rsidP="00831DC9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7A64A6" w:rsidRPr="005A2E05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 w:rsidR="00A5675D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4601D8" w:rsidRPr="005A2E05" w:rsidRDefault="004601D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Hlasovanie za program uvedený v pozvánke: </w:t>
      </w:r>
    </w:p>
    <w:p w:rsidR="00BE55C4" w:rsidRPr="005A2E05" w:rsidRDefault="00BE55C4" w:rsidP="00BE55C4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</w:t>
      </w:r>
    </w:p>
    <w:p w:rsidR="00BE55C4" w:rsidRPr="005A2E05" w:rsidRDefault="00BE55C4" w:rsidP="00BE55C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E55C4" w:rsidRPr="005A2E05" w:rsidRDefault="00BE55C4" w:rsidP="00BE55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E55C4" w:rsidRPr="005A2E05" w:rsidRDefault="00BE55C4" w:rsidP="00135DFA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BE55C4" w:rsidRPr="005A2E05" w:rsidRDefault="00BE55C4" w:rsidP="00135DFA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color w:val="00000A"/>
          <w:sz w:val="22"/>
          <w:szCs w:val="22"/>
        </w:rPr>
        <w:t xml:space="preserve">P. Fedor navrhol doplniť  bod č. 16 – Zmluva o zriadení vecného bremena (obec Kokšov-Bakša – VSD, a.s.) </w:t>
      </w:r>
    </w:p>
    <w:p w:rsidR="00BE55C4" w:rsidRPr="005A2E05" w:rsidRDefault="00BE55C4" w:rsidP="00135DFA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color w:val="00000A"/>
          <w:sz w:val="22"/>
          <w:szCs w:val="22"/>
        </w:rPr>
        <w:t xml:space="preserve">Hlasovanie za doplnenie: </w:t>
      </w:r>
    </w:p>
    <w:p w:rsidR="00BE55C4" w:rsidRPr="005A2E05" w:rsidRDefault="00BE55C4" w:rsidP="00BE55C4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BE55C4" w:rsidRPr="005A2E05" w:rsidRDefault="00BE55C4" w:rsidP="00BE55C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E55C4" w:rsidRPr="005A2E05" w:rsidRDefault="00BE55C4" w:rsidP="00BE55C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BC7B2E" w:rsidRPr="005A2E05" w:rsidRDefault="00BC7B2E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5A2E05" w:rsidRDefault="00EE03F7" w:rsidP="00831DC9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>U</w:t>
      </w:r>
      <w:r w:rsidR="00BE55C4" w:rsidRPr="005A2E05">
        <w:rPr>
          <w:rFonts w:ascii="Arial" w:hAnsi="Arial" w:cs="Arial"/>
          <w:color w:val="000000" w:themeColor="text1"/>
          <w:sz w:val="22"/>
          <w:szCs w:val="22"/>
        </w:rPr>
        <w:t>znesenie č. 25</w:t>
      </w:r>
      <w:r w:rsidR="00060FE8" w:rsidRPr="005A2E05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7A64A6" w:rsidRPr="005A2E05">
        <w:rPr>
          <w:rFonts w:ascii="Arial" w:hAnsi="Arial" w:cs="Arial"/>
          <w:color w:val="000000" w:themeColor="text1"/>
          <w:sz w:val="22"/>
          <w:szCs w:val="22"/>
        </w:rPr>
        <w:t xml:space="preserve"> OZ  schvaľuje:  </w:t>
      </w:r>
    </w:p>
    <w:p w:rsidR="007A64A6" w:rsidRPr="005A2E05" w:rsidRDefault="007A64A6" w:rsidP="00831DC9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29293F" w:rsidRPr="005A2E05" w:rsidRDefault="007A64A6" w:rsidP="00831DC9">
      <w:pPr>
        <w:pStyle w:val="Zkladntex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Doplnený program rokovania OZ. </w:t>
      </w:r>
    </w:p>
    <w:p w:rsidR="00BE55C4" w:rsidRPr="005A2E05" w:rsidRDefault="00BE55C4" w:rsidP="00BE55C4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55C4" w:rsidRPr="005A2E05" w:rsidRDefault="00BE55C4" w:rsidP="00BE55C4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01DD" w:rsidRPr="005A2E05" w:rsidRDefault="00E801DD" w:rsidP="00831DC9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i/>
          <w:color w:val="000000" w:themeColor="text1"/>
          <w:sz w:val="22"/>
          <w:szCs w:val="22"/>
        </w:rPr>
        <w:t xml:space="preserve">Schválený program: 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Otvorenie zasadnutia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Určenie zapisovateľa a overovateľov zápisnice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Voľba mandátovej a návrhovej komisie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lastRenderedPageBreak/>
        <w:t>Schválenie programu rokovania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Kontrola plnenia uznesení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Rozpočtové opatrenie č. 1/2023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 xml:space="preserve">Zmena organizačnej štruktúry  Obecného úradu Kokšov-Bakša 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bCs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 xml:space="preserve">Návrh výpovede zmluvy o zriadení spoločného obecného úradu – schvaľovanie 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Dodatok č.1 k Zmluve o vykonávaní činnosti v oblasti sociálnych služieb /Obec Valaliky/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 xml:space="preserve">Dohoda o poskytovaní dotácie č. 2/2023 (obec Kokšov-Bakša – Telovýchovná jednota Kokšov-Bakša) – schvaľovanie 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Dohoda o poskytovaní dotácie č. 3/2023 (obec Kokšov-Bakša – Združenie občanov a priateľov obce Kokšov-Bakša, o.z.) - schvaľovanie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Dohoda o poskytovaní dotácie č. 4/2023 (obec Kokšov-Bakša – farnosť Všetkých svätých) - schvaľovanie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 xml:space="preserve">Žiadosť o umiestnenie reklamnej tabule na verejnom priestranstve (SKYFIX s.r.o.) 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Žiadosť o opravu zatekajúcej strechy na hale (FEDcar s.r.o.)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 xml:space="preserve">Žiadosť o údržbu kultúrneho domu (Zálehová K.) 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 xml:space="preserve">Zmluva o zriadení vecného bremena – (obec Kokšov-Bakša – VSD, a.s.) </w:t>
      </w:r>
    </w:p>
    <w:p w:rsidR="00BE55C4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0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Rôzne, Diskusia</w:t>
      </w:r>
    </w:p>
    <w:p w:rsidR="00CD6078" w:rsidRPr="005A2E05" w:rsidRDefault="00BE55C4" w:rsidP="00BE55C4">
      <w:pPr>
        <w:pStyle w:val="Odsekzoznamu"/>
        <w:widowControl/>
        <w:numPr>
          <w:ilvl w:val="0"/>
          <w:numId w:val="24"/>
        </w:numPr>
        <w:suppressAutoHyphens w:val="0"/>
        <w:autoSpaceDN w:val="0"/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5A2E05">
        <w:rPr>
          <w:rFonts w:ascii="Arial" w:hAnsi="Arial" w:cs="Arial"/>
          <w:sz w:val="20"/>
          <w:szCs w:val="22"/>
          <w:lang w:val="sk-SK"/>
        </w:rPr>
        <w:t>Záve</w:t>
      </w:r>
      <w:r w:rsidRPr="005A2E05">
        <w:rPr>
          <w:rFonts w:ascii="Arial" w:hAnsi="Arial" w:cs="Arial"/>
          <w:sz w:val="22"/>
          <w:szCs w:val="22"/>
          <w:lang w:val="sk-SK"/>
        </w:rPr>
        <w:t>r</w:t>
      </w:r>
    </w:p>
    <w:p w:rsidR="00CD6078" w:rsidRPr="005A2E05" w:rsidRDefault="00CD6078" w:rsidP="00831DC9">
      <w:pPr>
        <w:tabs>
          <w:tab w:val="left" w:pos="6930"/>
        </w:tabs>
        <w:autoSpaceDN w:val="0"/>
        <w:jc w:val="both"/>
        <w:rPr>
          <w:rFonts w:ascii="Arial" w:hAnsi="Arial" w:cs="Arial"/>
          <w:sz w:val="22"/>
          <w:szCs w:val="22"/>
        </w:rPr>
      </w:pPr>
    </w:p>
    <w:p w:rsidR="007A64A6" w:rsidRPr="005A2E05" w:rsidRDefault="007A64A6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5A2E05" w:rsidRDefault="00BE55C4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Fedor  – 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konštatoval, že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na </w:t>
      </w:r>
      <w:r w:rsidR="00C20C19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zasadnutí OZ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dňa 1.3.2023 </w:t>
      </w:r>
      <w:r w:rsidR="00C20C19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neboli obci dané žiadne úlohy. </w:t>
      </w:r>
    </w:p>
    <w:p w:rsidR="004601D8" w:rsidRPr="005A2E05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BE55C4" w:rsidRPr="005A2E05" w:rsidRDefault="00BE55C4" w:rsidP="00BE55C4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CD6078" w:rsidRPr="005A2E05" w:rsidRDefault="00CD6078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D6078" w:rsidRPr="005A2E05" w:rsidRDefault="00CD607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5A2E05" w:rsidRDefault="00C20C19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Uznesenie č. </w:t>
      </w:r>
      <w:r w:rsidR="00BE55C4" w:rsidRPr="005A2E05">
        <w:rPr>
          <w:rFonts w:ascii="Arial" w:hAnsi="Arial" w:cs="Arial"/>
          <w:color w:val="000000" w:themeColor="text1"/>
          <w:sz w:val="22"/>
          <w:szCs w:val="22"/>
        </w:rPr>
        <w:t>26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>/2023</w:t>
      </w:r>
      <w:r w:rsidR="00CD6078"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64A6" w:rsidRPr="005A2E05">
        <w:rPr>
          <w:rFonts w:ascii="Arial" w:hAnsi="Arial" w:cs="Arial"/>
          <w:color w:val="000000" w:themeColor="text1"/>
          <w:sz w:val="22"/>
          <w:szCs w:val="22"/>
        </w:rPr>
        <w:t>– OZ berie na vedomie kontrolu plnenia uznesení.</w:t>
      </w:r>
    </w:p>
    <w:p w:rsidR="00F10FFD" w:rsidRPr="005A2E05" w:rsidRDefault="00F10FFD" w:rsidP="00831DC9">
      <w:pPr>
        <w:widowControl/>
        <w:suppressAutoHyphens w:val="0"/>
        <w:autoSpaceDN w:val="0"/>
        <w:rPr>
          <w:rFonts w:ascii="Arial" w:hAnsi="Arial" w:cs="Arial"/>
          <w:b/>
          <w:sz w:val="22"/>
          <w:szCs w:val="22"/>
          <w:u w:val="single"/>
        </w:rPr>
      </w:pPr>
    </w:p>
    <w:p w:rsidR="00BE55C4" w:rsidRPr="005A2E05" w:rsidRDefault="00CD6078" w:rsidP="00BE55C4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sz w:val="22"/>
          <w:szCs w:val="22"/>
          <w:u w:val="single"/>
        </w:rPr>
        <w:t>6.</w:t>
      </w:r>
      <w:r w:rsidR="00BE55C4" w:rsidRPr="005A2E05">
        <w:rPr>
          <w:rFonts w:ascii="Arial" w:hAnsi="Arial" w:cs="Arial"/>
          <w:b/>
          <w:sz w:val="22"/>
          <w:szCs w:val="22"/>
          <w:u w:val="single"/>
        </w:rPr>
        <w:t xml:space="preserve"> Rozpočtové opatrenie č. 1/2023</w:t>
      </w:r>
    </w:p>
    <w:p w:rsidR="00C20C19" w:rsidRPr="005A2E05" w:rsidRDefault="00BE55C4" w:rsidP="00831DC9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P. Fedor </w:t>
      </w:r>
      <w:r w:rsidR="00A16592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</w:t>
      </w:r>
      <w:r w:rsidR="003A1BD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Rozpočtové opatrenie č. 1/2023 schválil p. starosta dňa 31.3.2023. Zmeny rozpočtu zdôvodnila p. Antoňáková – poslanci vzali informácie na vedomie. </w:t>
      </w:r>
    </w:p>
    <w:p w:rsidR="00C20C19" w:rsidRPr="005A2E05" w:rsidRDefault="00813D5E" w:rsidP="00831DC9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Hlasovanie:</w:t>
      </w:r>
    </w:p>
    <w:p w:rsidR="003A1BDF" w:rsidRPr="005A2E05" w:rsidRDefault="003A1BDF" w:rsidP="003A1BDF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A16592" w:rsidRPr="005A2E05" w:rsidRDefault="00A16592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16592" w:rsidRPr="005A2E05" w:rsidRDefault="00A16592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3A1BDF" w:rsidRPr="005A2E05" w:rsidRDefault="003A1BDF" w:rsidP="003A1BDF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27/2023 -</w:t>
      </w:r>
      <w:r w:rsidRPr="005A2E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E05">
        <w:rPr>
          <w:rFonts w:ascii="Arial" w:hAnsi="Arial" w:cs="Arial"/>
          <w:bCs/>
          <w:sz w:val="22"/>
          <w:szCs w:val="22"/>
        </w:rPr>
        <w:t xml:space="preserve">OZ berie na vedomie Rozpočtové opatrenie č. 1/2023. </w:t>
      </w:r>
    </w:p>
    <w:p w:rsidR="00C46928" w:rsidRPr="005A2E05" w:rsidRDefault="00C46928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A1BDF" w:rsidRPr="005A2E05" w:rsidRDefault="00813D5E" w:rsidP="003A1BDF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sz w:val="22"/>
          <w:szCs w:val="22"/>
          <w:u w:val="single"/>
        </w:rPr>
        <w:t>7.</w:t>
      </w:r>
      <w:r w:rsidR="003A1BDF" w:rsidRPr="005A2E05">
        <w:rPr>
          <w:rFonts w:ascii="Arial" w:hAnsi="Arial" w:cs="Arial"/>
          <w:b/>
          <w:sz w:val="22"/>
          <w:szCs w:val="22"/>
          <w:u w:val="single"/>
        </w:rPr>
        <w:t xml:space="preserve"> Zmena organizačnej štruktúry  Obecného úradu Kokšov-Bakša </w:t>
      </w:r>
    </w:p>
    <w:p w:rsidR="00131ACC" w:rsidRPr="005A2E05" w:rsidRDefault="003A1BDF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sz w:val="22"/>
          <w:szCs w:val="22"/>
        </w:rPr>
        <w:t>P. Fedor</w:t>
      </w:r>
      <w:r w:rsidR="00A014E0"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hAnsi="Arial" w:cs="Arial"/>
          <w:sz w:val="22"/>
          <w:szCs w:val="22"/>
        </w:rPr>
        <w:t>– obec potrebuje novú pracovnú silu na úseku stavebnej agendy. Doterajšia pracovníčka podala výpoveď. Odvtedy naša obec nemá kompetentnú oso</w:t>
      </w:r>
      <w:r w:rsidR="00E529DB" w:rsidRPr="005A2E05">
        <w:rPr>
          <w:rFonts w:ascii="Arial" w:hAnsi="Arial" w:cs="Arial"/>
          <w:sz w:val="22"/>
          <w:szCs w:val="22"/>
        </w:rPr>
        <w:t xml:space="preserve">bu na riešenie stavebnej agendy, čakacie lehoty sa naťahujú, stavebné prípady sa neriešia. </w:t>
      </w:r>
      <w:r w:rsidRPr="005A2E05">
        <w:rPr>
          <w:rFonts w:ascii="Arial" w:hAnsi="Arial" w:cs="Arial"/>
          <w:sz w:val="22"/>
          <w:szCs w:val="22"/>
        </w:rPr>
        <w:t xml:space="preserve"> Obec plánuje od 1.6. </w:t>
      </w:r>
      <w:r w:rsidR="00E529DB" w:rsidRPr="005A2E05">
        <w:rPr>
          <w:rFonts w:ascii="Arial" w:hAnsi="Arial" w:cs="Arial"/>
          <w:sz w:val="22"/>
          <w:szCs w:val="22"/>
        </w:rPr>
        <w:t xml:space="preserve">2023 prijať novú pracovníčku, ktorú je potrebné zahrnúť do organizačnej štruktúry obce Kokšov-Bakša. </w:t>
      </w:r>
    </w:p>
    <w:p w:rsidR="006C19F4" w:rsidRPr="005A2E05" w:rsidRDefault="006C19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E529DB" w:rsidRPr="005A2E05" w:rsidRDefault="00E529DB" w:rsidP="00E529D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A014E0" w:rsidRPr="005A2E05" w:rsidRDefault="00A014E0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014E0" w:rsidRPr="005A2E05" w:rsidRDefault="00E529DB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014E0" w:rsidRPr="005A2E05" w:rsidRDefault="00E529DB" w:rsidP="00FC6CE5">
      <w:pPr>
        <w:pStyle w:val="Normlnywebov"/>
        <w:spacing w:before="0" w:after="0"/>
        <w:jc w:val="both"/>
        <w:rPr>
          <w:rFonts w:ascii="Arial" w:hAnsi="Arial" w:cs="Arial"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 xml:space="preserve">Uznesenie č. 28/2023 – OZ </w:t>
      </w:r>
      <w:r w:rsidRPr="005A2E05">
        <w:rPr>
          <w:rFonts w:ascii="Arial" w:hAnsi="Arial" w:cs="Arial"/>
          <w:sz w:val="22"/>
          <w:szCs w:val="22"/>
        </w:rPr>
        <w:t>schvaľuje  zmenu organizačnej štrukt</w:t>
      </w:r>
      <w:r w:rsidR="00FC6CE5" w:rsidRPr="005A2E05">
        <w:rPr>
          <w:rFonts w:ascii="Arial" w:hAnsi="Arial" w:cs="Arial"/>
          <w:sz w:val="22"/>
          <w:szCs w:val="22"/>
        </w:rPr>
        <w:t>úry obecného úradu Kokšov-Bakša.</w:t>
      </w:r>
    </w:p>
    <w:p w:rsidR="00287AB7" w:rsidRPr="005A2E05" w:rsidRDefault="00287AB7" w:rsidP="00FC6CE5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529DB" w:rsidRPr="005A2E05" w:rsidRDefault="006C19F4" w:rsidP="00E529DB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8.</w:t>
      </w:r>
      <w:r w:rsidR="00E529DB" w:rsidRPr="005A2E05">
        <w:rPr>
          <w:rFonts w:ascii="Arial" w:hAnsi="Arial" w:cs="Arial"/>
          <w:b/>
          <w:sz w:val="22"/>
          <w:szCs w:val="22"/>
          <w:u w:val="single"/>
        </w:rPr>
        <w:t xml:space="preserve"> Návrh výpovede zmluvy o zriadení spoločného obecného úradu – schvaľovanie </w:t>
      </w:r>
    </w:p>
    <w:p w:rsidR="00E529DB" w:rsidRPr="005A2E05" w:rsidRDefault="00E529DB" w:rsidP="00E529DB">
      <w:pPr>
        <w:widowControl/>
        <w:suppressAutoHyphens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sz w:val="22"/>
          <w:szCs w:val="22"/>
        </w:rPr>
        <w:t xml:space="preserve">P. Fedor – na základe predchádzajúcich  informácií z bodu 7 – obec podá výpoveď spoločnému obecnému úradu Čaňa. Zmluva bola podpísaná </w:t>
      </w:r>
      <w:r w:rsidR="00FC6CE5" w:rsidRPr="005A2E05">
        <w:rPr>
          <w:rFonts w:ascii="Arial" w:hAnsi="Arial" w:cs="Arial"/>
          <w:sz w:val="22"/>
          <w:szCs w:val="22"/>
        </w:rPr>
        <w:t>16</w:t>
      </w:r>
      <w:r w:rsidR="00963627">
        <w:rPr>
          <w:rFonts w:ascii="Arial" w:hAnsi="Arial" w:cs="Arial"/>
          <w:sz w:val="22"/>
          <w:szCs w:val="22"/>
        </w:rPr>
        <w:t xml:space="preserve">-timi </w:t>
      </w:r>
      <w:r w:rsidR="00FC6CE5" w:rsidRPr="005A2E05">
        <w:rPr>
          <w:rFonts w:ascii="Arial" w:hAnsi="Arial" w:cs="Arial"/>
          <w:sz w:val="22"/>
          <w:szCs w:val="22"/>
        </w:rPr>
        <w:t xml:space="preserve"> obcami dňa 2.12.2002. </w:t>
      </w:r>
      <w:r w:rsidR="00FC6CE5" w:rsidRPr="005A2E05">
        <w:rPr>
          <w:rFonts w:ascii="Arial" w:hAnsi="Arial" w:cs="Arial"/>
          <w:sz w:val="22"/>
          <w:szCs w:val="22"/>
        </w:rPr>
        <w:lastRenderedPageBreak/>
        <w:t>Naša obec sa osamostatní, spoločný obecný úrad v Čani nám  bude riešiť</w:t>
      </w:r>
      <w:r w:rsidR="00963627">
        <w:rPr>
          <w:rFonts w:ascii="Arial" w:hAnsi="Arial" w:cs="Arial"/>
          <w:sz w:val="22"/>
          <w:szCs w:val="22"/>
        </w:rPr>
        <w:t xml:space="preserve"> už</w:t>
      </w:r>
      <w:r w:rsidR="00FC6CE5" w:rsidRPr="005A2E05">
        <w:rPr>
          <w:rFonts w:ascii="Arial" w:hAnsi="Arial" w:cs="Arial"/>
          <w:sz w:val="22"/>
          <w:szCs w:val="22"/>
        </w:rPr>
        <w:t xml:space="preserve"> iba školskú agendu. </w:t>
      </w:r>
    </w:p>
    <w:p w:rsidR="00C46928" w:rsidRPr="005A2E05" w:rsidRDefault="00C4692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FC6CE5" w:rsidRPr="005A2E05" w:rsidRDefault="00FC6CE5" w:rsidP="00FC6CE5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956705" w:rsidRPr="005A2E05" w:rsidRDefault="00956705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56705" w:rsidRPr="005A2E05" w:rsidRDefault="00956705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417C06" w:rsidRPr="005A2E05" w:rsidRDefault="00417C06" w:rsidP="000B657A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29/2023 -</w:t>
      </w:r>
      <w:r w:rsidRPr="005A2E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E05">
        <w:rPr>
          <w:rFonts w:ascii="Arial" w:hAnsi="Arial" w:cs="Arial"/>
          <w:sz w:val="22"/>
          <w:szCs w:val="22"/>
        </w:rPr>
        <w:t>OZ schvaľuje výpoveď časti Zmluvy o zriadení spoločného obecného úradu zo dňa 02.12.2002 uzatvorenou medzi obcami: Bočiar, Čaňa, Geča, Gyňov, Haniska, Kokšov – Bakša, Nižná Hutka, Nižná Myšľa, Seňa, Sokoľany, Skároš, Trstené pri Hornáde, Valaliky, Vyšná Hutka, Vyšná Myšľa a Ždaňa (ďalej len „zmluva“), ktorej predmetom je aj zabezpečovanie výkonu kompetencií podľa zákona č. 50/1976 Zb. o územnom plánovaní a stavebnom poriadku v znení neskorších predpisov a zákona č. 135/1961 Zb. o pozemných komunikáciách v znení neskorších predpisov. Výpoveď je v súlade s Článkom II. ods. 2 zmluvy.</w:t>
      </w:r>
    </w:p>
    <w:p w:rsidR="009502DC" w:rsidRPr="005A2E05" w:rsidRDefault="009502DC" w:rsidP="00831DC9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</w:p>
    <w:p w:rsidR="00417C06" w:rsidRPr="005A2E05" w:rsidRDefault="007A64A6" w:rsidP="00417C06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5C5A8A" w:rsidRPr="005A2E0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417C06" w:rsidRPr="005A2E05">
        <w:rPr>
          <w:rFonts w:ascii="Arial" w:hAnsi="Arial" w:cs="Arial"/>
          <w:b/>
          <w:sz w:val="22"/>
          <w:szCs w:val="22"/>
          <w:u w:val="single"/>
        </w:rPr>
        <w:t>Dodatok č.1 k Zmluve o vykonávaní činnosti v oblasti sociálnych služieb /Obec Valaliky/</w:t>
      </w:r>
    </w:p>
    <w:p w:rsidR="000B657A" w:rsidRPr="005A2E05" w:rsidRDefault="000B657A" w:rsidP="00417C06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5A2E05">
        <w:rPr>
          <w:rFonts w:ascii="Arial" w:hAnsi="Arial" w:cs="Arial"/>
          <w:sz w:val="22"/>
          <w:szCs w:val="22"/>
        </w:rPr>
        <w:t>P. Fedor – dňa 27.10.2011 bola medzi obcou Valaliky a Kokšov-Bakša uzatvorená Zmluva o vykonávaní činností v oblasti sociálnych služieb, ktorej predmetom je príprava podkladov v rámci administratívnej agendy</w:t>
      </w:r>
      <w:r w:rsidR="00963627">
        <w:rPr>
          <w:rFonts w:ascii="Arial" w:hAnsi="Arial" w:cs="Arial"/>
          <w:sz w:val="22"/>
          <w:szCs w:val="22"/>
        </w:rPr>
        <w:t>,</w:t>
      </w:r>
      <w:r w:rsidRPr="005A2E05">
        <w:rPr>
          <w:rFonts w:ascii="Arial" w:hAnsi="Arial" w:cs="Arial"/>
          <w:sz w:val="22"/>
          <w:szCs w:val="22"/>
        </w:rPr>
        <w:t xml:space="preserve"> súvisiacej s plnením úloh obce podľa zákona o sociálnych službách. </w:t>
      </w:r>
      <w:r w:rsidR="00997D5E" w:rsidRPr="005A2E05">
        <w:rPr>
          <w:rFonts w:ascii="Arial" w:hAnsi="Arial" w:cs="Arial"/>
          <w:sz w:val="22"/>
          <w:szCs w:val="22"/>
        </w:rPr>
        <w:t xml:space="preserve">Dodatok č. </w:t>
      </w:r>
      <w:r w:rsidR="00963627">
        <w:rPr>
          <w:rFonts w:ascii="Arial" w:hAnsi="Arial" w:cs="Arial"/>
          <w:sz w:val="22"/>
          <w:szCs w:val="22"/>
        </w:rPr>
        <w:t>1 upravuje predmet zmluvy a cenu</w:t>
      </w:r>
      <w:r w:rsidR="00997D5E" w:rsidRPr="005A2E05">
        <w:rPr>
          <w:rFonts w:ascii="Arial" w:hAnsi="Arial" w:cs="Arial"/>
          <w:sz w:val="22"/>
          <w:szCs w:val="22"/>
        </w:rPr>
        <w:t xml:space="preserve"> za poskytovanie týchto služieb. </w:t>
      </w:r>
    </w:p>
    <w:p w:rsidR="00997D5E" w:rsidRPr="005A2E05" w:rsidRDefault="00997D5E" w:rsidP="00417C06">
      <w:pPr>
        <w:widowControl/>
        <w:suppressAutoHyphens w:val="0"/>
        <w:autoSpaceDN w:val="0"/>
        <w:jc w:val="both"/>
        <w:rPr>
          <w:rFonts w:ascii="Arial" w:hAnsi="Arial" w:cs="Arial"/>
          <w:sz w:val="22"/>
          <w:szCs w:val="22"/>
        </w:rPr>
      </w:pPr>
      <w:r w:rsidRPr="005A2E05">
        <w:rPr>
          <w:rFonts w:ascii="Arial" w:hAnsi="Arial" w:cs="Arial"/>
          <w:sz w:val="22"/>
          <w:szCs w:val="22"/>
        </w:rPr>
        <w:t xml:space="preserve">Poslanci k Dodatku č. 1 nemali žiadne pripomienky. </w:t>
      </w:r>
    </w:p>
    <w:p w:rsidR="00997D5E" w:rsidRPr="005A2E05" w:rsidRDefault="006F5CBF" w:rsidP="00831DC9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5A2E05">
        <w:rPr>
          <w:rFonts w:ascii="Arial" w:hAnsi="Arial" w:cs="Arial"/>
          <w:color w:val="101010"/>
          <w:sz w:val="22"/>
          <w:szCs w:val="22"/>
          <w:shd w:val="clear" w:color="auto" w:fill="FFFFFF"/>
        </w:rPr>
        <w:t>Hlasovanie:</w:t>
      </w:r>
    </w:p>
    <w:p w:rsidR="00997D5E" w:rsidRPr="005A2E05" w:rsidRDefault="00997D5E" w:rsidP="00997D5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BC4F58" w:rsidRPr="005A2E05" w:rsidRDefault="00BC4F58" w:rsidP="00997D5E">
      <w:pPr>
        <w:pStyle w:val="Telotextu"/>
        <w:spacing w:line="24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C4F58" w:rsidRPr="005A2E05" w:rsidRDefault="00BC4F58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997D5E" w:rsidRPr="005A2E05" w:rsidRDefault="00997D5E" w:rsidP="00997D5E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30/2023</w:t>
      </w:r>
      <w:r w:rsidRPr="005A2E0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A2E05">
        <w:rPr>
          <w:rFonts w:ascii="Arial" w:hAnsi="Arial" w:cs="Arial"/>
          <w:bCs/>
          <w:sz w:val="22"/>
          <w:szCs w:val="22"/>
        </w:rPr>
        <w:t xml:space="preserve">OZ </w:t>
      </w:r>
      <w:r w:rsidRPr="005A2E05">
        <w:rPr>
          <w:rFonts w:ascii="Arial" w:hAnsi="Arial" w:cs="Arial"/>
          <w:sz w:val="22"/>
          <w:szCs w:val="22"/>
        </w:rPr>
        <w:t xml:space="preserve">schvaľuje Dodatok č. 1 k Zmluve o vykonávaní činností v oblasti sociálnych služieb (obec Valaliky – obec Kokšov-Bakša). </w:t>
      </w:r>
    </w:p>
    <w:p w:rsidR="00BC4F58" w:rsidRPr="005A2E05" w:rsidRDefault="00BC4F58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997D5E" w:rsidRPr="005A2E05" w:rsidRDefault="007A64A6" w:rsidP="00997D5E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10.</w:t>
      </w:r>
      <w:r w:rsidR="00997D5E" w:rsidRPr="005A2E05">
        <w:rPr>
          <w:rFonts w:ascii="Arial" w:hAnsi="Arial" w:cs="Arial"/>
          <w:b/>
          <w:sz w:val="22"/>
          <w:szCs w:val="22"/>
          <w:u w:val="single"/>
        </w:rPr>
        <w:t xml:space="preserve"> Dohoda o poskytovaní dotácie č. 2/2023 (obec Kokšov-Bakša – Telovýchovná jednota Kokšov-Bakša) – schvaľovanie </w:t>
      </w:r>
    </w:p>
    <w:p w:rsidR="00997D5E" w:rsidRPr="005A2E05" w:rsidRDefault="00997D5E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P. Fedor – predmetom dohody č. 2/2023 je poskytnutie</w:t>
      </w:r>
      <w:r w:rsidR="000A3618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finančnej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dotácie na podporu činnosti futbalového klubu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 Kokšov-Bakša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na rok 2023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vo výške 7500 eur. </w:t>
      </w:r>
    </w:p>
    <w:p w:rsidR="00A3114B" w:rsidRPr="005A2E05" w:rsidRDefault="00A3114B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C12BD8" w:rsidRPr="005A2E05">
        <w:rPr>
          <w:rFonts w:ascii="Arial" w:eastAsia="Arial" w:hAnsi="Arial" w:cs="Arial"/>
          <w:color w:val="000000" w:themeColor="text1"/>
          <w:sz w:val="22"/>
          <w:szCs w:val="22"/>
        </w:rPr>
        <w:t>lasovanie:</w:t>
      </w:r>
    </w:p>
    <w:p w:rsidR="00997D5E" w:rsidRPr="005A2E05" w:rsidRDefault="00997D5E" w:rsidP="00997D5E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C267EB" w:rsidRPr="005A2E05" w:rsidRDefault="00C267EB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C267EB" w:rsidRPr="005A2E05" w:rsidRDefault="00C267EB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0A3618" w:rsidRPr="005A2E05" w:rsidRDefault="000A3618" w:rsidP="000A361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31/2023 -</w:t>
      </w:r>
      <w:r w:rsidRPr="005A2E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E05">
        <w:rPr>
          <w:rFonts w:ascii="Arial" w:hAnsi="Arial" w:cs="Arial"/>
          <w:bCs/>
          <w:sz w:val="22"/>
          <w:szCs w:val="22"/>
        </w:rPr>
        <w:t xml:space="preserve">OZ schvaľuje Dohodu o poskytovaní dotácie  č. 2/2023, v sume 7500 eur (obec Kokšov-Bakša – TJ Kokšov-Bakša). </w:t>
      </w:r>
    </w:p>
    <w:p w:rsidR="000A3618" w:rsidRPr="005A2E05" w:rsidRDefault="000A3618" w:rsidP="000A361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0A3618" w:rsidRPr="005A2E05" w:rsidRDefault="000A3618" w:rsidP="000A3618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bCs/>
          <w:sz w:val="22"/>
          <w:szCs w:val="22"/>
          <w:u w:val="single"/>
        </w:rPr>
        <w:t>11.</w:t>
      </w:r>
      <w:r w:rsidRPr="005A2E05">
        <w:rPr>
          <w:rFonts w:ascii="Arial" w:hAnsi="Arial" w:cs="Arial"/>
          <w:b/>
          <w:sz w:val="22"/>
          <w:szCs w:val="22"/>
          <w:u w:val="single"/>
        </w:rPr>
        <w:t xml:space="preserve"> Dohoda o poskytovaní dotácie č. 3/2023 (obec Kokšov-Bakša – Združenie občanov a priateľov obce Kokšov-Bakša, o.z.) - schvaľovanie</w:t>
      </w:r>
    </w:p>
    <w:p w:rsidR="000A3618" w:rsidRPr="005A2E05" w:rsidRDefault="000A3618" w:rsidP="000A361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P. Fedor – predmetom dohody č. 3/2023 je poskytnutie finančnej dotácie na podporu činnosti občianskeho združenia</w:t>
      </w:r>
      <w:r w:rsidR="00963627">
        <w:rPr>
          <w:rFonts w:ascii="Arial" w:hAnsi="Arial" w:cs="Arial"/>
          <w:bCs/>
          <w:sz w:val="22"/>
          <w:szCs w:val="22"/>
        </w:rPr>
        <w:t xml:space="preserve"> na rok 2023,  vo výške 1000 eur</w:t>
      </w:r>
      <w:r w:rsidRPr="005A2E05">
        <w:rPr>
          <w:rFonts w:ascii="Arial" w:hAnsi="Arial" w:cs="Arial"/>
          <w:bCs/>
          <w:sz w:val="22"/>
          <w:szCs w:val="22"/>
        </w:rPr>
        <w:t xml:space="preserve">. </w:t>
      </w:r>
    </w:p>
    <w:p w:rsidR="000A3618" w:rsidRPr="005A2E05" w:rsidRDefault="000A3618" w:rsidP="000A3618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0A3618" w:rsidRPr="005A2E05" w:rsidRDefault="000A3618" w:rsidP="000A3618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0A3618" w:rsidRPr="005A2E05" w:rsidRDefault="000A3618" w:rsidP="000A3618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A3618" w:rsidRPr="005A2E05" w:rsidRDefault="000A3618" w:rsidP="000A36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0A3618" w:rsidRPr="005A2E05" w:rsidRDefault="000A3618" w:rsidP="000A3618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 xml:space="preserve">Uznesenie č. 32/2023 - OZ schvaľuje Dohodu o poskytovaní dotácie  č. 3/2023, v sume 1000 eur (obec Kokšov-Bakša – Združenie občanov a priateľov obce  Kokšov-Bakša). </w:t>
      </w:r>
    </w:p>
    <w:p w:rsidR="000A3618" w:rsidRPr="005A2E05" w:rsidRDefault="000A3618" w:rsidP="000A3618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0A3618" w:rsidRPr="005A2E05" w:rsidRDefault="000A3618" w:rsidP="000A3618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lastRenderedPageBreak/>
        <w:t>12.</w:t>
      </w:r>
      <w:r w:rsidR="00287AB7"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5A2E05">
        <w:rPr>
          <w:rFonts w:ascii="Arial" w:hAnsi="Arial" w:cs="Arial"/>
          <w:b/>
          <w:sz w:val="22"/>
          <w:szCs w:val="22"/>
          <w:u w:val="single"/>
        </w:rPr>
        <w:t>Dohoda o poskytovaní dotácie č. 4/2023 (obec Kokšov-Bakša – farnosť Všetkých svätých) - schvaľovanie</w:t>
      </w:r>
    </w:p>
    <w:p w:rsidR="000A3618" w:rsidRPr="00963627" w:rsidRDefault="000A3618" w:rsidP="00963627">
      <w:pPr>
        <w:jc w:val="both"/>
        <w:rPr>
          <w:rFonts w:ascii="Arial" w:hAnsi="Arial" w:cs="Arial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Fedor </w:t>
      </w:r>
      <w:r w:rsidRPr="00963627">
        <w:rPr>
          <w:rFonts w:ascii="Arial" w:eastAsia="Arial" w:hAnsi="Arial" w:cs="Arial"/>
          <w:color w:val="000000" w:themeColor="text1"/>
          <w:sz w:val="22"/>
          <w:szCs w:val="22"/>
        </w:rPr>
        <w:t>– predmetom dohody č. 4/2023 je poskytnutie d</w:t>
      </w:r>
      <w:r w:rsidR="00963627" w:rsidRP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otácie z rozpočtu obce na </w:t>
      </w:r>
      <w:r w:rsidR="00963627">
        <w:rPr>
          <w:rFonts w:ascii="Arial" w:hAnsi="Arial" w:cs="Arial"/>
          <w:sz w:val="22"/>
          <w:szCs w:val="22"/>
        </w:rPr>
        <w:t>rekonštrukciu</w:t>
      </w:r>
      <w:r w:rsidR="00963627" w:rsidRPr="00963627">
        <w:rPr>
          <w:rFonts w:ascii="Arial" w:hAnsi="Arial" w:cs="Arial"/>
          <w:sz w:val="22"/>
          <w:szCs w:val="22"/>
        </w:rPr>
        <w:t xml:space="preserve"> rímskokatolíckeho kostola  Nepoškvrneného srd</w:t>
      </w:r>
      <w:r w:rsidR="00963627">
        <w:rPr>
          <w:rFonts w:ascii="Arial" w:hAnsi="Arial" w:cs="Arial"/>
          <w:sz w:val="22"/>
          <w:szCs w:val="22"/>
        </w:rPr>
        <w:t>ca Panny Márie v Kokšov</w:t>
      </w:r>
      <w:r w:rsidR="00963627" w:rsidRPr="00963627">
        <w:rPr>
          <w:rFonts w:ascii="Arial" w:hAnsi="Arial" w:cs="Arial"/>
          <w:sz w:val="22"/>
          <w:szCs w:val="22"/>
        </w:rPr>
        <w:t xml:space="preserve"> –Bakši (nový nábytok do sakristie, rekonštrukcia elektrického vedenia)</w:t>
      </w:r>
      <w:r w:rsidRP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, v sume 2000 eur. </w:t>
      </w:r>
    </w:p>
    <w:p w:rsidR="001F2AAD" w:rsidRPr="005A2E05" w:rsidRDefault="001F2AAD" w:rsidP="001F2AA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1F2AAD" w:rsidRPr="005A2E05" w:rsidRDefault="001F2AAD" w:rsidP="001F2AAD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1F2AAD" w:rsidRPr="005A2E05" w:rsidRDefault="001F2AAD" w:rsidP="001F2AAD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1F2AAD" w:rsidRPr="005A2E05" w:rsidRDefault="001F2AAD" w:rsidP="001F2AA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33337" w:rsidRPr="005A2E05" w:rsidRDefault="00A33337" w:rsidP="00A3333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33/2023 -</w:t>
      </w:r>
      <w:r w:rsidRPr="005A2E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E05">
        <w:rPr>
          <w:rFonts w:ascii="Arial" w:hAnsi="Arial" w:cs="Arial"/>
          <w:bCs/>
          <w:sz w:val="22"/>
          <w:szCs w:val="22"/>
        </w:rPr>
        <w:t xml:space="preserve">OZ schvaľuje Dohodu o poskytovaní dotácie  č. 4/2023, v sume 2000 eur (obec Kokšov-Bakša – Farnosť Všetkých svätých). </w:t>
      </w:r>
    </w:p>
    <w:p w:rsidR="000A3618" w:rsidRPr="005A2E05" w:rsidRDefault="000A3618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A33337" w:rsidRPr="005A2E05" w:rsidRDefault="00A33337" w:rsidP="00A333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13. </w:t>
      </w:r>
      <w:r w:rsidRPr="005A2E05">
        <w:rPr>
          <w:rFonts w:ascii="Arial" w:hAnsi="Arial" w:cs="Arial"/>
          <w:b/>
          <w:sz w:val="22"/>
          <w:szCs w:val="22"/>
          <w:u w:val="single"/>
        </w:rPr>
        <w:t xml:space="preserve">Žiadosť o umiestnenie reklamnej tabule na verejnom priestranstve (SKYFIX s.r.o.) </w:t>
      </w:r>
    </w:p>
    <w:p w:rsidR="000A3618" w:rsidRPr="005A2E05" w:rsidRDefault="00A33337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Fedor prečítal žiadosť spoločnosti SKYFIX s.r.o. o umiestnenie reklamnej tabule na verejnom priestranstve – na stĺpe elektrického vedenia, pred rodinným domom č. 167. </w:t>
      </w:r>
    </w:p>
    <w:p w:rsidR="00A33337" w:rsidRPr="005A2E05" w:rsidRDefault="00A33337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Fedor navrhuje žiadosti vyhovieť. Obec pripraví zmluvu o nájme verejného priestranstva, za odplatu 50 eur/ročne. </w:t>
      </w:r>
    </w:p>
    <w:p w:rsidR="00A33337" w:rsidRPr="005A2E05" w:rsidRDefault="00A33337" w:rsidP="00A3333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Hlasovanie: </w:t>
      </w:r>
    </w:p>
    <w:p w:rsidR="00A33337" w:rsidRPr="005A2E05" w:rsidRDefault="00A33337" w:rsidP="00A3333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A33337" w:rsidRPr="005A2E05" w:rsidRDefault="00A33337" w:rsidP="00A3333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A33337" w:rsidRPr="005A2E05" w:rsidRDefault="00A33337" w:rsidP="00A3333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A33337" w:rsidRPr="005A2E05" w:rsidRDefault="00A33337" w:rsidP="00A3333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34/2023 - OZ:</w:t>
      </w:r>
    </w:p>
    <w:p w:rsidR="00A33337" w:rsidRPr="005A2E05" w:rsidRDefault="00A33337" w:rsidP="00A33337">
      <w:pPr>
        <w:pStyle w:val="Odsekzoznamu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Cs/>
          <w:sz w:val="22"/>
          <w:szCs w:val="22"/>
          <w:lang w:val="sk-SK"/>
        </w:rPr>
        <w:t>berie na vedomie žiadosť spoločnosti SKYFIX s.r.o.</w:t>
      </w:r>
    </w:p>
    <w:p w:rsidR="00A33337" w:rsidRPr="005A2E05" w:rsidRDefault="00A33337" w:rsidP="00A33337">
      <w:pPr>
        <w:pStyle w:val="Odsekzoznamu"/>
        <w:numPr>
          <w:ilvl w:val="0"/>
          <w:numId w:val="32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schvaľuje  umiestnenie reklamnej tabule na verejnom priestranstve obce (pred rodinným domom č. 167). </w:t>
      </w:r>
    </w:p>
    <w:p w:rsidR="00A33337" w:rsidRPr="005A2E05" w:rsidRDefault="00A33337" w:rsidP="00A33337">
      <w:pPr>
        <w:pStyle w:val="Normlnywebov"/>
        <w:widowControl/>
        <w:numPr>
          <w:ilvl w:val="0"/>
          <w:numId w:val="32"/>
        </w:numPr>
        <w:spacing w:before="0" w:beforeAutospacing="1" w:after="0"/>
        <w:jc w:val="both"/>
        <w:rPr>
          <w:rFonts w:ascii="Arial" w:hAnsi="Arial" w:cs="Arial"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schvaľuje</w:t>
      </w:r>
      <w:r w:rsidRPr="005A2E05">
        <w:rPr>
          <w:rFonts w:ascii="Arial" w:hAnsi="Arial" w:cs="Arial"/>
          <w:sz w:val="22"/>
          <w:szCs w:val="22"/>
        </w:rPr>
        <w:t xml:space="preserve"> Zmluvu o nájme verejného priestranstva za protislužbu pre obec v sume 50 eur/rok. </w:t>
      </w:r>
    </w:p>
    <w:p w:rsidR="00A33337" w:rsidRPr="005A2E05" w:rsidRDefault="00A33337" w:rsidP="00A33337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A33337" w:rsidRPr="005A2E05" w:rsidRDefault="00A33337" w:rsidP="00A33337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sz w:val="22"/>
          <w:szCs w:val="22"/>
          <w:u w:val="single"/>
        </w:rPr>
        <w:t>14.</w:t>
      </w:r>
      <w:r w:rsidR="00287AB7" w:rsidRPr="005A2E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A2E05">
        <w:rPr>
          <w:rFonts w:ascii="Arial" w:hAnsi="Arial" w:cs="Arial"/>
          <w:b/>
          <w:sz w:val="22"/>
          <w:szCs w:val="22"/>
          <w:u w:val="single"/>
        </w:rPr>
        <w:t>Žiadosť o opravu zatekajúcej strechy na hale (FEDcar s.r.o.)</w:t>
      </w:r>
    </w:p>
    <w:p w:rsidR="00A33337" w:rsidRPr="005A2E05" w:rsidRDefault="00A33337" w:rsidP="00A33337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5A2E05">
        <w:rPr>
          <w:rFonts w:ascii="Arial" w:eastAsia="Arial" w:hAnsi="Arial" w:cs="Arial"/>
          <w:sz w:val="22"/>
          <w:szCs w:val="22"/>
          <w:u w:color="000000"/>
        </w:rPr>
        <w:t>P. Fedor – vyzval konateľa spoločnosti FEDcar s.r.o.</w:t>
      </w:r>
      <w:r w:rsidR="00963627">
        <w:rPr>
          <w:rFonts w:ascii="Arial" w:eastAsia="Arial" w:hAnsi="Arial" w:cs="Arial"/>
          <w:sz w:val="22"/>
          <w:szCs w:val="22"/>
          <w:u w:color="000000"/>
        </w:rPr>
        <w:t>, p.</w:t>
      </w:r>
      <w:r w:rsidRPr="005A2E05">
        <w:rPr>
          <w:rFonts w:ascii="Arial" w:eastAsia="Arial" w:hAnsi="Arial" w:cs="Arial"/>
          <w:sz w:val="22"/>
          <w:szCs w:val="22"/>
          <w:u w:color="000000"/>
        </w:rPr>
        <w:t xml:space="preserve"> Ing. </w:t>
      </w:r>
      <w:proofErr w:type="spellStart"/>
      <w:r w:rsidRPr="005A2E05">
        <w:rPr>
          <w:rFonts w:ascii="Arial" w:eastAsia="Arial" w:hAnsi="Arial" w:cs="Arial"/>
          <w:sz w:val="22"/>
          <w:szCs w:val="22"/>
          <w:u w:color="000000"/>
        </w:rPr>
        <w:t>Čontoša</w:t>
      </w:r>
      <w:proofErr w:type="spellEnd"/>
      <w:r w:rsidRPr="005A2E05">
        <w:rPr>
          <w:rFonts w:ascii="Arial" w:eastAsia="Arial" w:hAnsi="Arial" w:cs="Arial"/>
          <w:sz w:val="22"/>
          <w:szCs w:val="22"/>
          <w:u w:color="000000"/>
        </w:rPr>
        <w:t xml:space="preserve">, aby predniesol svoju požiadavku. </w:t>
      </w:r>
    </w:p>
    <w:p w:rsidR="00A33337" w:rsidRPr="005A2E05" w:rsidRDefault="00A33337" w:rsidP="00A33337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5A2E05">
        <w:rPr>
          <w:rFonts w:ascii="Arial" w:eastAsia="Arial" w:hAnsi="Arial" w:cs="Arial"/>
          <w:sz w:val="22"/>
          <w:szCs w:val="22"/>
          <w:u w:color="000000"/>
        </w:rPr>
        <w:t xml:space="preserve">P. Ing. </w:t>
      </w:r>
      <w:proofErr w:type="spellStart"/>
      <w:r w:rsidRPr="005A2E05">
        <w:rPr>
          <w:rFonts w:ascii="Arial" w:eastAsia="Arial" w:hAnsi="Arial" w:cs="Arial"/>
          <w:sz w:val="22"/>
          <w:szCs w:val="22"/>
          <w:u w:color="000000"/>
        </w:rPr>
        <w:t>Čontoš</w:t>
      </w:r>
      <w:proofErr w:type="spellEnd"/>
      <w:r w:rsidRPr="005A2E05">
        <w:rPr>
          <w:rFonts w:ascii="Arial" w:eastAsia="Arial" w:hAnsi="Arial" w:cs="Arial"/>
          <w:sz w:val="22"/>
          <w:szCs w:val="22"/>
          <w:u w:color="000000"/>
        </w:rPr>
        <w:t xml:space="preserve"> – strecha </w:t>
      </w:r>
      <w:r w:rsidR="00D651FB" w:rsidRPr="005A2E05">
        <w:rPr>
          <w:rFonts w:ascii="Arial" w:eastAsia="Arial" w:hAnsi="Arial" w:cs="Arial"/>
          <w:sz w:val="22"/>
          <w:szCs w:val="22"/>
          <w:u w:color="000000"/>
        </w:rPr>
        <w:t>na plechovej hale bola už</w:t>
      </w:r>
      <w:r w:rsidRPr="005A2E05">
        <w:rPr>
          <w:rFonts w:ascii="Arial" w:eastAsia="Arial" w:hAnsi="Arial" w:cs="Arial"/>
          <w:sz w:val="22"/>
          <w:szCs w:val="22"/>
          <w:u w:color="000000"/>
        </w:rPr>
        <w:t xml:space="preserve"> 2x opravovaná, </w:t>
      </w:r>
      <w:r w:rsidR="00D651FB" w:rsidRPr="005A2E05">
        <w:rPr>
          <w:rFonts w:ascii="Arial" w:eastAsia="Arial" w:hAnsi="Arial" w:cs="Arial"/>
          <w:sz w:val="22"/>
          <w:szCs w:val="22"/>
          <w:u w:color="000000"/>
        </w:rPr>
        <w:t>avšak vznikajú ďalšie nedostatky. Pri</w:t>
      </w:r>
      <w:r w:rsidR="00717E91">
        <w:rPr>
          <w:rFonts w:ascii="Arial" w:eastAsia="Arial" w:hAnsi="Arial" w:cs="Arial"/>
          <w:sz w:val="22"/>
          <w:szCs w:val="22"/>
          <w:u w:color="000000"/>
        </w:rPr>
        <w:t xml:space="preserve"> prívalových dažďoch hrozí nebezpečenstvo úrazu</w:t>
      </w:r>
      <w:r w:rsidR="00D651FB" w:rsidRPr="005A2E05">
        <w:rPr>
          <w:rFonts w:ascii="Arial" w:eastAsia="Arial" w:hAnsi="Arial" w:cs="Arial"/>
          <w:sz w:val="22"/>
          <w:szCs w:val="22"/>
          <w:u w:color="000000"/>
        </w:rPr>
        <w:t xml:space="preserve"> pracovníkom firmy. Poistenie nie je možné, nakoľko budova je obecná. </w:t>
      </w:r>
    </w:p>
    <w:p w:rsidR="00D651FB" w:rsidRPr="005A2E05" w:rsidRDefault="00963627" w:rsidP="00A33337">
      <w:pPr>
        <w:contextualSpacing/>
        <w:jc w:val="both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Arial" w:eastAsia="Arial" w:hAnsi="Arial" w:cs="Arial"/>
          <w:sz w:val="22"/>
          <w:szCs w:val="22"/>
          <w:u w:color="000000"/>
        </w:rPr>
        <w:t xml:space="preserve">Po rozprave </w:t>
      </w:r>
      <w:r w:rsidR="00D651FB" w:rsidRPr="005A2E05">
        <w:rPr>
          <w:rFonts w:ascii="Arial" w:eastAsia="Arial" w:hAnsi="Arial" w:cs="Arial"/>
          <w:sz w:val="22"/>
          <w:szCs w:val="22"/>
          <w:u w:color="000000"/>
        </w:rPr>
        <w:t xml:space="preserve"> dospeli</w:t>
      </w:r>
      <w:r>
        <w:rPr>
          <w:rFonts w:ascii="Arial" w:eastAsia="Arial" w:hAnsi="Arial" w:cs="Arial"/>
          <w:sz w:val="22"/>
          <w:szCs w:val="22"/>
          <w:u w:color="000000"/>
        </w:rPr>
        <w:t xml:space="preserve"> poslanci </w:t>
      </w:r>
      <w:r w:rsidR="00D651FB" w:rsidRPr="005A2E05">
        <w:rPr>
          <w:rFonts w:ascii="Arial" w:eastAsia="Arial" w:hAnsi="Arial" w:cs="Arial"/>
          <w:sz w:val="22"/>
          <w:szCs w:val="22"/>
          <w:u w:color="000000"/>
        </w:rPr>
        <w:t xml:space="preserve"> k záveru, aby obec do najbližšieho zasadnutia OZ predložila cenovú ponuku (vyjadrenie odborníkov) na odstránenie nedostatkov strechy plechovej haly. </w:t>
      </w:r>
    </w:p>
    <w:p w:rsidR="00D651FB" w:rsidRPr="005A2E05" w:rsidRDefault="00D651FB" w:rsidP="00D651FB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D651FB" w:rsidRPr="005A2E05" w:rsidRDefault="00D651FB" w:rsidP="00D651FB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D651FB" w:rsidRPr="005A2E05" w:rsidRDefault="00D651FB" w:rsidP="00D651FB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D651FB" w:rsidRPr="005A2E05" w:rsidRDefault="00D651FB" w:rsidP="00D651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D651FB" w:rsidRPr="005A2E05" w:rsidRDefault="00D651FB" w:rsidP="00D651FB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35/2023 - OZ:</w:t>
      </w:r>
    </w:p>
    <w:p w:rsidR="00D651FB" w:rsidRPr="005A2E05" w:rsidRDefault="00D651FB" w:rsidP="00D651FB">
      <w:pPr>
        <w:pStyle w:val="Odsekzoznamu"/>
        <w:numPr>
          <w:ilvl w:val="0"/>
          <w:numId w:val="34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Cs/>
          <w:sz w:val="22"/>
          <w:szCs w:val="22"/>
          <w:lang w:val="sk-SK"/>
        </w:rPr>
        <w:t>berie na vedomie žiadosť spoločnosti FEDcar  s.r.o.</w:t>
      </w:r>
    </w:p>
    <w:p w:rsidR="00A33337" w:rsidRPr="005A2E05" w:rsidRDefault="00D651FB" w:rsidP="00287AB7">
      <w:pPr>
        <w:pStyle w:val="Odsekzoznamu"/>
        <w:numPr>
          <w:ilvl w:val="0"/>
          <w:numId w:val="34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ukladá obecnému úradu zabezpečiť cenovú ponuku (odborný posudok) na odstránenie nedostatkov na streche plechovej haly. </w:t>
      </w:r>
    </w:p>
    <w:p w:rsidR="000A3618" w:rsidRPr="005A2E05" w:rsidRDefault="000A3618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0A6CCD" w:rsidRPr="005A2E05" w:rsidRDefault="000A6CCD" w:rsidP="000A6CCD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sz w:val="22"/>
          <w:szCs w:val="22"/>
          <w:u w:val="single"/>
        </w:rPr>
        <w:t xml:space="preserve">15. Žiadosť o údržbu kultúrneho domu (Zálehová K.) </w:t>
      </w:r>
    </w:p>
    <w:p w:rsidR="000A6CCD" w:rsidRPr="005A2E05" w:rsidRDefault="000A6CCD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Fedor – nájomca kultúrneho domu p. Zálehová žiada obec o vymaľovanie priestorov sály kultúrneho domu (špinavé a navlhnuté  steny, opadávajúca maľovka). </w:t>
      </w:r>
    </w:p>
    <w:p w:rsidR="000A6CCD" w:rsidRPr="005A2E05" w:rsidRDefault="000A6CCD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P. Zálehová – kultúrny dom je vizitkou obce, reprezentuje nás.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V sále KD je  omietka stará, kuchyňa nebola maľovaná už 5.rok. </w:t>
      </w:r>
      <w:r w:rsidR="008B5F63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Objavujú sa 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bežné známky </w:t>
      </w:r>
      <w:r w:rsidR="00FF76B7" w:rsidRPr="005A2E05">
        <w:rPr>
          <w:rFonts w:ascii="Arial" w:eastAsia="Arial" w:hAnsi="Arial" w:cs="Arial"/>
          <w:color w:val="000000" w:themeColor="text1"/>
          <w:sz w:val="22"/>
          <w:szCs w:val="22"/>
        </w:rPr>
        <w:t>opotrebovania – poškodený parket,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 poškodené žalúzie, poškodené</w:t>
      </w:r>
      <w:r w:rsidR="00FF76B7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dvere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 do WC</w:t>
      </w:r>
      <w:r w:rsidR="00FF76B7" w:rsidRPr="005A2E05">
        <w:rPr>
          <w:rFonts w:ascii="Arial" w:eastAsia="Arial" w:hAnsi="Arial" w:cs="Arial"/>
          <w:color w:val="000000" w:themeColor="text1"/>
          <w:sz w:val="22"/>
          <w:szCs w:val="22"/>
        </w:rPr>
        <w:t>. Žiada obec o</w:t>
      </w:r>
      <w:r w:rsidR="00963627">
        <w:rPr>
          <w:rFonts w:ascii="Arial" w:eastAsia="Arial" w:hAnsi="Arial" w:cs="Arial"/>
          <w:color w:val="000000" w:themeColor="text1"/>
          <w:sz w:val="22"/>
          <w:szCs w:val="22"/>
        </w:rPr>
        <w:t xml:space="preserve"> postupné riešenie nedostatkov, nakoľko KD je dosť </w:t>
      </w:r>
      <w:r w:rsidR="00717E91">
        <w:rPr>
          <w:rFonts w:ascii="Arial" w:eastAsia="Arial" w:hAnsi="Arial" w:cs="Arial"/>
          <w:color w:val="000000" w:themeColor="text1"/>
          <w:sz w:val="22"/>
          <w:szCs w:val="22"/>
        </w:rPr>
        <w:t>vyťažený a obsadený, údržbu je potrebná.</w:t>
      </w:r>
    </w:p>
    <w:p w:rsidR="00FF76B7" w:rsidRPr="005A2E05" w:rsidRDefault="00FF76B7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P. Fedor navrhuje do najbližšieho zasadnutia OZ predložiť cenovú ponuku na odstránenie </w:t>
      </w:r>
      <w:proofErr w:type="spellStart"/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závad</w:t>
      </w:r>
      <w:proofErr w:type="spellEnd"/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v KD. </w:t>
      </w:r>
    </w:p>
    <w:p w:rsidR="00FF76B7" w:rsidRPr="005A2E05" w:rsidRDefault="00FF76B7" w:rsidP="00FF76B7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FF76B7" w:rsidRPr="005A2E05" w:rsidRDefault="00FF76B7" w:rsidP="00FF76B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FF76B7" w:rsidRPr="005A2E05" w:rsidRDefault="00FF76B7" w:rsidP="00FF76B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FF76B7" w:rsidRPr="005A2E05" w:rsidRDefault="00FF76B7" w:rsidP="00FF76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FF76B7" w:rsidRPr="005A2E05" w:rsidRDefault="00FF76B7" w:rsidP="00FF76B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36/2023 -</w:t>
      </w:r>
      <w:r w:rsidRPr="005A2E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2E05">
        <w:rPr>
          <w:rFonts w:ascii="Arial" w:hAnsi="Arial" w:cs="Arial"/>
          <w:bCs/>
          <w:sz w:val="22"/>
          <w:szCs w:val="22"/>
        </w:rPr>
        <w:t>OZ:</w:t>
      </w:r>
    </w:p>
    <w:p w:rsidR="00FF76B7" w:rsidRPr="005A2E05" w:rsidRDefault="00FF76B7" w:rsidP="00FF76B7">
      <w:pPr>
        <w:pStyle w:val="Odsekzoznamu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berie na vedomie žiadosť p. </w:t>
      </w:r>
      <w:proofErr w:type="spellStart"/>
      <w:r w:rsidRPr="005A2E05">
        <w:rPr>
          <w:rFonts w:ascii="Arial" w:hAnsi="Arial" w:cs="Arial"/>
          <w:bCs/>
          <w:sz w:val="22"/>
          <w:szCs w:val="22"/>
          <w:lang w:val="sk-SK"/>
        </w:rPr>
        <w:t>Zálehovej</w:t>
      </w:r>
      <w:proofErr w:type="spellEnd"/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. </w:t>
      </w:r>
    </w:p>
    <w:p w:rsidR="00FF76B7" w:rsidRPr="005A2E05" w:rsidRDefault="00056611" w:rsidP="00FF76B7">
      <w:pPr>
        <w:pStyle w:val="Odsekzoznamu"/>
        <w:numPr>
          <w:ilvl w:val="0"/>
          <w:numId w:val="35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Cs/>
          <w:sz w:val="22"/>
          <w:szCs w:val="22"/>
          <w:lang w:val="sk-SK"/>
        </w:rPr>
        <w:t>u</w:t>
      </w:r>
      <w:r w:rsidR="00FF76B7" w:rsidRPr="005A2E05">
        <w:rPr>
          <w:rFonts w:ascii="Arial" w:hAnsi="Arial" w:cs="Arial"/>
          <w:bCs/>
          <w:sz w:val="22"/>
          <w:szCs w:val="22"/>
          <w:lang w:val="sk-SK"/>
        </w:rPr>
        <w:t>kladá obecnému úradu zabezpečiť ce</w:t>
      </w:r>
      <w:r w:rsidR="005C157E">
        <w:rPr>
          <w:rFonts w:ascii="Arial" w:hAnsi="Arial" w:cs="Arial"/>
          <w:bCs/>
          <w:sz w:val="22"/>
          <w:szCs w:val="22"/>
          <w:lang w:val="sk-SK"/>
        </w:rPr>
        <w:t>novú ponuku na odstránenie nedostatko</w:t>
      </w:r>
      <w:r w:rsidR="00DA67B0">
        <w:rPr>
          <w:rFonts w:ascii="Arial" w:hAnsi="Arial" w:cs="Arial"/>
          <w:bCs/>
          <w:sz w:val="22"/>
          <w:szCs w:val="22"/>
          <w:lang w:val="sk-SK"/>
        </w:rPr>
        <w:t>v</w:t>
      </w:r>
      <w:r w:rsidR="00FF76B7" w:rsidRPr="005A2E05">
        <w:rPr>
          <w:rFonts w:ascii="Arial" w:hAnsi="Arial" w:cs="Arial"/>
          <w:bCs/>
          <w:sz w:val="22"/>
          <w:szCs w:val="22"/>
          <w:lang w:val="sk-SK"/>
        </w:rPr>
        <w:t xml:space="preserve">   KD Kokšov-Bakša. </w:t>
      </w:r>
    </w:p>
    <w:p w:rsidR="00CA2F9D" w:rsidRPr="005A2E05" w:rsidRDefault="00CA2F9D" w:rsidP="00FF76B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A2F9D" w:rsidRPr="005A2E05" w:rsidRDefault="00CA2F9D" w:rsidP="00CA2F9D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hAnsi="Arial" w:cs="Arial"/>
          <w:b/>
          <w:bCs/>
          <w:sz w:val="22"/>
          <w:szCs w:val="22"/>
          <w:u w:val="single"/>
        </w:rPr>
        <w:t xml:space="preserve">16. </w:t>
      </w:r>
      <w:r w:rsidRPr="005A2E05">
        <w:rPr>
          <w:rFonts w:ascii="Arial" w:hAnsi="Arial" w:cs="Arial"/>
          <w:b/>
          <w:sz w:val="22"/>
          <w:szCs w:val="22"/>
          <w:u w:val="single"/>
        </w:rPr>
        <w:t xml:space="preserve">Zmluva o zriadení vecného bremena – (obec Kokšov-Bakša – VSD, a.s.) </w:t>
      </w:r>
    </w:p>
    <w:p w:rsidR="00CA2F9D" w:rsidRPr="005A2E05" w:rsidRDefault="00CA2F9D" w:rsidP="00FF76B7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 xml:space="preserve">P. Fedor – VSD, a.s. zaslala obci návrh zmluvy o zriadení vecného bremena na pozemky v časti „Záhrady“ </w:t>
      </w:r>
      <w:r w:rsidR="00140227" w:rsidRPr="005A2E05">
        <w:rPr>
          <w:rFonts w:ascii="Arial" w:hAnsi="Arial" w:cs="Arial"/>
          <w:bCs/>
          <w:sz w:val="22"/>
          <w:szCs w:val="22"/>
        </w:rPr>
        <w:t xml:space="preserve">– rozšírenie NN siete pre 22 RD. </w:t>
      </w:r>
    </w:p>
    <w:p w:rsidR="00140227" w:rsidRPr="005A2E05" w:rsidRDefault="00140227" w:rsidP="00140227">
      <w:pPr>
        <w:widowControl/>
        <w:suppressAutoHyphens w:val="0"/>
        <w:autoSpaceDN w:val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140227" w:rsidRPr="005A2E05" w:rsidRDefault="00140227" w:rsidP="00140227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Štefan Brestovič, p. Ing. Daniela Brestovičová, p. Štefan Fedor, p. Stanislav Hanzeľ,</w:t>
      </w:r>
      <w:r w:rsidRPr="005A2E05">
        <w:rPr>
          <w:rFonts w:ascii="Arial" w:hAnsi="Arial" w:cs="Arial"/>
          <w:sz w:val="22"/>
          <w:szCs w:val="22"/>
        </w:rPr>
        <w:t xml:space="preserve"> </w:t>
      </w:r>
      <w:r w:rsidRPr="005A2E05">
        <w:rPr>
          <w:rFonts w:ascii="Arial" w:eastAsia="Arial" w:hAnsi="Arial" w:cs="Arial"/>
          <w:color w:val="00000A"/>
          <w:sz w:val="22"/>
          <w:szCs w:val="22"/>
        </w:rPr>
        <w:t>p. Ján Kajaty, p. Ing. Peter Ružička.</w:t>
      </w:r>
    </w:p>
    <w:p w:rsidR="00140227" w:rsidRPr="005A2E05" w:rsidRDefault="00140227" w:rsidP="00140227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140227" w:rsidRPr="005A2E05" w:rsidRDefault="00140227" w:rsidP="001402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140227" w:rsidRPr="005A2E05" w:rsidRDefault="00140227" w:rsidP="00140227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Uznesenie č. 37/2023 -</w:t>
      </w:r>
      <w:r w:rsidRPr="005A2E05">
        <w:rPr>
          <w:rFonts w:ascii="Arial" w:hAnsi="Arial" w:cs="Arial"/>
          <w:b/>
          <w:bCs/>
          <w:sz w:val="22"/>
          <w:szCs w:val="22"/>
        </w:rPr>
        <w:t xml:space="preserve"> </w:t>
      </w:r>
      <w:r w:rsidR="00056611" w:rsidRPr="005A2E05">
        <w:rPr>
          <w:rFonts w:ascii="Arial" w:hAnsi="Arial" w:cs="Arial"/>
          <w:bCs/>
          <w:sz w:val="22"/>
          <w:szCs w:val="22"/>
        </w:rPr>
        <w:t>OZ schvaľuje</w:t>
      </w:r>
      <w:r w:rsidRPr="005A2E05">
        <w:rPr>
          <w:rFonts w:ascii="Arial" w:hAnsi="Arial" w:cs="Arial"/>
          <w:bCs/>
          <w:sz w:val="22"/>
          <w:szCs w:val="22"/>
        </w:rPr>
        <w:t xml:space="preserve">  Zmluvu o zriadení vecného bremena (obec Kokšov-Bakša – Východoslovenská distribučná a.s.). </w:t>
      </w:r>
    </w:p>
    <w:p w:rsidR="000A6CCD" w:rsidRPr="005A2E05" w:rsidRDefault="000A6CCD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301F2F" w:rsidRPr="005A2E05" w:rsidRDefault="00FF76B7" w:rsidP="00831DC9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</w:t>
      </w:r>
      <w:r w:rsidR="00140227"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7</w:t>
      </w:r>
      <w:r w:rsidR="00CA27F4"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01F2F" w:rsidRPr="005A2E05">
        <w:rPr>
          <w:rFonts w:ascii="Arial" w:hAnsi="Arial" w:cs="Arial"/>
          <w:b/>
          <w:sz w:val="22"/>
          <w:szCs w:val="22"/>
          <w:u w:val="single"/>
        </w:rPr>
        <w:t xml:space="preserve"> Rôzne, Diskusia</w:t>
      </w:r>
    </w:p>
    <w:p w:rsidR="00301F2F" w:rsidRPr="005A2E05" w:rsidRDefault="00140227" w:rsidP="00831DC9">
      <w:pPr>
        <w:pStyle w:val="Obyajntext"/>
        <w:jc w:val="both"/>
        <w:rPr>
          <w:rFonts w:ascii="Arial" w:hAnsi="Arial" w:cs="Arial"/>
          <w:szCs w:val="22"/>
        </w:rPr>
      </w:pPr>
      <w:r w:rsidRPr="005A2E05">
        <w:rPr>
          <w:rFonts w:ascii="Arial" w:hAnsi="Arial" w:cs="Arial"/>
          <w:szCs w:val="22"/>
        </w:rPr>
        <w:t>P. Fedor</w:t>
      </w:r>
      <w:r w:rsidR="00963627">
        <w:rPr>
          <w:rFonts w:ascii="Arial" w:hAnsi="Arial" w:cs="Arial"/>
          <w:szCs w:val="22"/>
        </w:rPr>
        <w:t xml:space="preserve"> informoval: </w:t>
      </w:r>
    </w:p>
    <w:p w:rsidR="00EB206B" w:rsidRPr="005A2E05" w:rsidRDefault="009636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b</w:t>
      </w:r>
      <w:r w:rsidR="0014022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ol schválený projektový zámer Denný stacionár – čakáme na ostrú výzvu,</w:t>
      </w:r>
    </w:p>
    <w:p w:rsidR="00140227" w:rsidRPr="005A2E05" w:rsidRDefault="009636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r</w:t>
      </w:r>
      <w:r w:rsidR="0014022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ealizácia projektov: MŠ detské ihrisko, Dom nádeje – rekonštrukcia strechy, ZŠ – retenčná nádoba na dažďovú vodu – dodávateľ neukončil projekt do stanoveného termínu,</w:t>
      </w:r>
    </w:p>
    <w:p w:rsidR="00140227" w:rsidRPr="005A2E05" w:rsidRDefault="009636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u</w:t>
      </w:r>
      <w:r w:rsidR="0014022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skutočnené verejné zhromaždenie v KD – pozemkové úpravy (23.5.2023), </w:t>
      </w:r>
    </w:p>
    <w:p w:rsidR="00140227" w:rsidRPr="005A2E05" w:rsidRDefault="009636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</w:t>
      </w:r>
      <w:r w:rsidR="0014022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oďakovanie za pomoc pri akcii stavanie mája a deň matiek (MŠ, ZŠ, Ocú, DHZ, </w:t>
      </w:r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bratia </w:t>
      </w:r>
      <w:proofErr w:type="spellStart"/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Kucákoví</w:t>
      </w:r>
      <w:proofErr w:type="spellEnd"/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, </w:t>
      </w:r>
      <w:proofErr w:type="spellStart"/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Bakšanske</w:t>
      </w:r>
      <w:proofErr w:type="spellEnd"/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Parobci</w:t>
      </w:r>
      <w:r w:rsidR="0014022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 poslanci</w:t>
      </w:r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OZ</w:t>
      </w:r>
      <w:r w:rsidR="0014022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). </w:t>
      </w:r>
    </w:p>
    <w:p w:rsidR="00140227" w:rsidRPr="005A2E05" w:rsidRDefault="001402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ZŠ – prebehol zápis do 1.ročníka – prihlásených 15 prvákov</w:t>
      </w:r>
      <w:r w:rsidR="00963627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</w:t>
      </w:r>
    </w:p>
    <w:p w:rsidR="00FC4FEF" w:rsidRPr="005A2E05" w:rsidRDefault="00FC4FEF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MŠ – zápis žiakov, celkový počet </w:t>
      </w:r>
      <w:r w:rsidR="00963627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v novom šk. roku bude 42 žiakov,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</w:p>
    <w:p w:rsidR="00FC4FEF" w:rsidRPr="005A2E05" w:rsidRDefault="009636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</w:t>
      </w:r>
      <w:r w:rsidR="00FC4FE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ríprava akcie MDD – 3.6.2023, turnaj o pohár starostu obce</w:t>
      </w: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Kokšov-Bakša, </w:t>
      </w:r>
    </w:p>
    <w:p w:rsidR="00D40B6C" w:rsidRPr="005A2E05" w:rsidRDefault="00963627" w:rsidP="00831DC9">
      <w:pPr>
        <w:pStyle w:val="Odsekzoznamu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s</w:t>
      </w:r>
      <w:r w:rsidR="00D40B6C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chválená žiadosť v rámci projektu „Riešenie migračných výziev v obci Kokšov-Bakša“ poskytnutý príspevok 28 600 eur. </w:t>
      </w:r>
    </w:p>
    <w:p w:rsidR="00287AB7" w:rsidRPr="005A2E05" w:rsidRDefault="00287AB7" w:rsidP="00287AB7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87AB7" w:rsidRPr="005A2E05" w:rsidRDefault="00D40B6C" w:rsidP="00287AB7">
      <w:pPr>
        <w:pStyle w:val="Odsekzoznamu"/>
        <w:numPr>
          <w:ilvl w:val="0"/>
          <w:numId w:val="4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u w:val="single"/>
          <w:lang w:val="sk-SK"/>
        </w:rPr>
        <w:t>Žiadosť občanov o informáciu k výstavbe cesty v lokalite od p. Michala Hudáka smerom k farme.</w:t>
      </w:r>
    </w:p>
    <w:p w:rsidR="00287AB7" w:rsidRPr="005A2E05" w:rsidRDefault="00287AB7" w:rsidP="00287AB7">
      <w:pPr>
        <w:pStyle w:val="Odsekzoznamu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Timko K. - v</w:t>
      </w:r>
      <w:r w:rsidR="00D40B6C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mene vlastníkov – žiadateľov žiada obec riešiť geometrický plán č. 73/2022, zo dňa 22.6.2022, vyhotovený </w:t>
      </w:r>
      <w:proofErr w:type="spellStart"/>
      <w:r w:rsidR="00D40B6C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Jiřím</w:t>
      </w:r>
      <w:proofErr w:type="spellEnd"/>
      <w:r w:rsidR="00D40B6C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="00D40B6C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Hroudom</w:t>
      </w:r>
      <w:proofErr w:type="spellEnd"/>
      <w:r w:rsidR="00D40B6C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 Žiadatelia </w:t>
      </w:r>
      <w:r w:rsidR="00C95E54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nevedia prečo obec s tým nič nerobí, načo sa čaká? Lehoty plynú. Žiada p. starostu, aby na najbližšom zasadnutí informoval v akom štádiu je žiadosť (projekt </w:t>
      </w:r>
      <w:r w:rsidR="00963627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na cestu – elektrinu). Odpoveď zaslať </w:t>
      </w:r>
      <w:r w:rsidR="00C95E54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všetkým 4 žiadateľom. </w:t>
      </w:r>
    </w:p>
    <w:p w:rsidR="00351F5F" w:rsidRPr="005A2E05" w:rsidRDefault="000225C2" w:rsidP="00287AB7">
      <w:pPr>
        <w:pStyle w:val="Odsekzoznamu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p. </w:t>
      </w:r>
      <w:proofErr w:type="spellStart"/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Ferencová</w:t>
      </w:r>
      <w:proofErr w:type="spellEnd"/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287AB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M. </w:t>
      </w:r>
      <w:r w:rsidR="00287AB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- o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bec nás už 2 roky “ťahá za nos” a nič v danej veci nepodniká. </w:t>
      </w:r>
    </w:p>
    <w:p w:rsidR="00351F5F" w:rsidRPr="005A2E05" w:rsidRDefault="00351F5F" w:rsidP="00351F5F">
      <w:pPr>
        <w:pStyle w:val="Odsekzoznamu"/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</w:p>
    <w:p w:rsidR="00287AB7" w:rsidRPr="005A2E05" w:rsidRDefault="00C95E54" w:rsidP="00287AB7">
      <w:pPr>
        <w:pStyle w:val="Odsekzoznamu"/>
        <w:numPr>
          <w:ilvl w:val="0"/>
          <w:numId w:val="4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u w:val="single"/>
          <w:lang w:val="sk-SK"/>
        </w:rPr>
        <w:t>Žiadosť o informácie ohľadom nelegálne</w:t>
      </w:r>
      <w:r w:rsidR="00287AB7" w:rsidRPr="005A2E05">
        <w:rPr>
          <w:rFonts w:ascii="Arial" w:eastAsia="Arial" w:hAnsi="Arial" w:cs="Arial"/>
          <w:color w:val="000000" w:themeColor="text1"/>
          <w:sz w:val="22"/>
          <w:szCs w:val="22"/>
          <w:u w:val="single"/>
          <w:lang w:val="sk-SK"/>
        </w:rPr>
        <w:t>j stavby na hospodárskom dvore.</w:t>
      </w:r>
    </w:p>
    <w:p w:rsidR="00C95E54" w:rsidRPr="005A2E05" w:rsidRDefault="00287AB7" w:rsidP="00C95E5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</w:t>
      </w:r>
      <w:r w:rsidR="00C95E54" w:rsidRPr="005A2E05">
        <w:rPr>
          <w:rFonts w:ascii="Arial" w:eastAsia="Arial" w:hAnsi="Arial" w:cs="Arial"/>
          <w:color w:val="000000" w:themeColor="text1"/>
          <w:sz w:val="22"/>
          <w:szCs w:val="22"/>
        </w:rPr>
        <w:t>P. Fedor – žiada p. starostu podať informá</w:t>
      </w:r>
      <w:r w:rsidR="005C157E">
        <w:rPr>
          <w:rFonts w:ascii="Arial" w:eastAsia="Arial" w:hAnsi="Arial" w:cs="Arial"/>
          <w:color w:val="000000" w:themeColor="text1"/>
          <w:sz w:val="22"/>
          <w:szCs w:val="22"/>
        </w:rPr>
        <w:t xml:space="preserve">cie na najbližšom zasadnutí OZ v danej veci. </w:t>
      </w:r>
    </w:p>
    <w:p w:rsidR="00287AB7" w:rsidRPr="005A2E05" w:rsidRDefault="00287AB7" w:rsidP="00C95E5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87AB7" w:rsidRPr="005A2E05" w:rsidRDefault="00287AB7" w:rsidP="00C95E5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C95E54" w:rsidRPr="005A2E05" w:rsidRDefault="00C95E54" w:rsidP="00C95E5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C95E54" w:rsidRPr="005A2E05" w:rsidRDefault="005C157E" w:rsidP="00C95E5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p. </w:t>
      </w:r>
      <w:r w:rsidR="00C95E54" w:rsidRPr="005A2E05">
        <w:rPr>
          <w:rFonts w:ascii="Arial" w:eastAsia="Arial" w:hAnsi="Arial" w:cs="Arial"/>
          <w:color w:val="000000" w:themeColor="text1"/>
          <w:sz w:val="22"/>
          <w:szCs w:val="22"/>
        </w:rPr>
        <w:t>Ing. Talavašek</w:t>
      </w:r>
    </w:p>
    <w:p w:rsidR="00C95E54" w:rsidRPr="005A2E05" w:rsidRDefault="00C95E54" w:rsidP="00C95E54">
      <w:pPr>
        <w:pStyle w:val="Odsekzoznamu"/>
        <w:numPr>
          <w:ilvl w:val="0"/>
          <w:numId w:val="38"/>
        </w:numPr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Poukázal na podané námietky (6x)  k verejnej vyhláške (</w:t>
      </w:r>
      <w:proofErr w:type="spellStart"/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VSD,a.s</w:t>
      </w:r>
      <w:proofErr w:type="spellEnd"/>
      <w:r w:rsidR="005C157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.) . Do dnešného dňa  od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stavebného úradu</w:t>
      </w:r>
      <w:r w:rsidR="005C157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obce </w:t>
      </w: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nedostali žiadne stanovisko, aj napriek uplynulej lehote 30 dní. </w:t>
      </w:r>
    </w:p>
    <w:p w:rsidR="00C95E54" w:rsidRPr="005A2E05" w:rsidRDefault="000225C2" w:rsidP="00C95E5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p. Varga M.</w:t>
      </w:r>
      <w:r w:rsidR="00C95E54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C95E54" w:rsidRPr="005A2E05" w:rsidRDefault="00EB4910" w:rsidP="00C95E54">
      <w:pPr>
        <w:pStyle w:val="Odsekzoznamu"/>
        <w:numPr>
          <w:ilvl w:val="0"/>
          <w:numId w:val="38"/>
        </w:numPr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Inform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uje sa</w:t>
      </w:r>
      <w:r w:rsidR="00287AB7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,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z akého dôvodu je zakreslený kruhový objazd</w:t>
      </w:r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v časti 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pri Krížiku</w:t>
      </w:r>
      <w:r w:rsidR="005C157E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v ÚP obce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 Už pred 4 rokmi</w:t>
      </w:r>
      <w:r w:rsidR="00717E91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ho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žiadali vypustiť z územného plánu obce. </w:t>
      </w:r>
    </w:p>
    <w:p w:rsidR="005A2E05" w:rsidRDefault="005A2E05" w:rsidP="00D40B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FC4FEF" w:rsidRPr="005A2E05" w:rsidRDefault="00351F5F" w:rsidP="00D40B6C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Fedor </w:t>
      </w:r>
      <w:r w:rsidR="005C157E">
        <w:rPr>
          <w:rFonts w:ascii="Arial" w:eastAsia="Arial" w:hAnsi="Arial" w:cs="Arial"/>
          <w:color w:val="000000" w:themeColor="text1"/>
          <w:sz w:val="22"/>
          <w:szCs w:val="22"/>
        </w:rPr>
        <w:t xml:space="preserve">– nakoľko sa k daným otázkam nevie vyjadriť, požiada p. starostu, aby tak urobil na najbližšom zasadnutí OZ. </w:t>
      </w:r>
    </w:p>
    <w:p w:rsidR="00EB206B" w:rsidRPr="005A2E05" w:rsidRDefault="00EB206B" w:rsidP="00831DC9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351F5F" w:rsidRPr="005A2E05" w:rsidRDefault="00351F5F" w:rsidP="00831DC9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351F5F" w:rsidRPr="005A2E05" w:rsidRDefault="00351F5F" w:rsidP="00831DC9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</w:pPr>
    </w:p>
    <w:p w:rsidR="007A64A6" w:rsidRPr="005A2E05" w:rsidRDefault="00351F5F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18</w:t>
      </w:r>
      <w:r w:rsidR="007A64A6" w:rsidRPr="005A2E05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. Záver</w:t>
      </w:r>
    </w:p>
    <w:p w:rsidR="007A64A6" w:rsidRPr="005A2E05" w:rsidRDefault="00351F5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V závere p. Fedor </w:t>
      </w:r>
      <w:r w:rsidR="007A64A6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poďakoval prítomným</w:t>
      </w:r>
      <w:r w:rsidR="00FC1D7D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poslancom OZ</w:t>
      </w:r>
      <w:r w:rsidR="007A64A6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 za účasť</w:t>
      </w:r>
      <w:r w:rsidR="00FC1D7D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01F2F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a zasadnutie </w:t>
      </w:r>
      <w:r w:rsidR="007A64A6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ukončil. </w:t>
      </w:r>
    </w:p>
    <w:p w:rsidR="007A64A6" w:rsidRPr="005A2E05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Pr="005A2E05" w:rsidRDefault="004B3427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Pr="005A2E05" w:rsidRDefault="004B3427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5A2E05" w:rsidRDefault="001679E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>V Kokšov-Bakši, dňa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24.05</w:t>
      </w:r>
      <w:r w:rsidR="00EB206B" w:rsidRPr="005A2E05">
        <w:rPr>
          <w:rFonts w:ascii="Arial" w:eastAsia="Arial" w:hAnsi="Arial" w:cs="Arial"/>
          <w:color w:val="000000" w:themeColor="text1"/>
          <w:sz w:val="22"/>
          <w:szCs w:val="22"/>
        </w:rPr>
        <w:t>.2023</w:t>
      </w: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7A64A6" w:rsidRPr="005A2E05" w:rsidRDefault="007A64A6" w:rsidP="00831D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67C7" w:rsidRPr="005A2E05" w:rsidRDefault="00BF67C7" w:rsidP="00831D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5A2E05" w:rsidRDefault="001679EF" w:rsidP="00831D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Overil:  </w:t>
      </w:r>
      <w:r w:rsidR="004B3427" w:rsidRPr="005A2E05">
        <w:rPr>
          <w:rFonts w:ascii="Arial" w:eastAsia="Arial" w:hAnsi="Arial" w:cs="Arial"/>
          <w:color w:val="000000" w:themeColor="text1"/>
          <w:sz w:val="22"/>
          <w:szCs w:val="22"/>
        </w:rPr>
        <w:t>p. Štefan Brestovič</w:t>
      </w:r>
    </w:p>
    <w:p w:rsidR="007A64A6" w:rsidRPr="005A2E05" w:rsidRDefault="007A64A6" w:rsidP="00831DC9">
      <w:pPr>
        <w:tabs>
          <w:tab w:val="left" w:pos="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Stanislav Hanzeľ </w:t>
      </w:r>
    </w:p>
    <w:p w:rsidR="00147BC8" w:rsidRPr="005A2E05" w:rsidRDefault="00147BC8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EB206B" w:rsidRPr="005A2E05" w:rsidRDefault="00EB206B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5825E7" w:rsidRPr="005A2E05" w:rsidRDefault="005825E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287AB7" w:rsidRPr="005A2E05" w:rsidRDefault="00287AB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4B3427" w:rsidRPr="005A2E05" w:rsidRDefault="004B3427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1B655C" w:rsidRPr="005A2E05" w:rsidRDefault="001B655C" w:rsidP="00831DC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5A2E05" w:rsidRDefault="007A64A6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lastRenderedPageBreak/>
        <w:t>UZNESENIA</w:t>
      </w:r>
    </w:p>
    <w:p w:rsidR="007A64A6" w:rsidRPr="005A2E05" w:rsidRDefault="007A64A6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5A2E05" w:rsidRDefault="00351F5F" w:rsidP="00831DC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24.5</w:t>
      </w:r>
      <w:r w:rsidR="00EB206B" w:rsidRPr="005A2E0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.2023</w:t>
      </w:r>
    </w:p>
    <w:p w:rsidR="007A64A6" w:rsidRPr="005A2E05" w:rsidRDefault="007A64A6" w:rsidP="00831DC9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4B3427" w:rsidRPr="005A2E05" w:rsidRDefault="004B3427" w:rsidP="00831DC9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7A64A6" w:rsidRPr="005A2E05" w:rsidRDefault="002F7E3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</w:t>
      </w:r>
      <w:r w:rsidR="00351F5F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č. 24</w:t>
      </w:r>
      <w:r w:rsidR="00EB206B"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/2023</w:t>
      </w:r>
    </w:p>
    <w:p w:rsidR="007A64A6" w:rsidRPr="005A2E05" w:rsidRDefault="007A64A6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351F5F" w:rsidRPr="005A2E05" w:rsidRDefault="007A64A6" w:rsidP="00351F5F">
      <w:pPr>
        <w:pStyle w:val="Zkladn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 </w:t>
      </w:r>
      <w:r w:rsidR="00EB206B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51F5F" w:rsidRPr="005A2E05">
        <w:rPr>
          <w:rFonts w:ascii="Arial" w:eastAsia="Arial" w:hAnsi="Arial" w:cs="Arial"/>
          <w:color w:val="000000" w:themeColor="text1"/>
          <w:sz w:val="22"/>
          <w:szCs w:val="22"/>
        </w:rPr>
        <w:t xml:space="preserve">p. Ing. Daniela Brestovičová, p. Ján Kajaty. </w:t>
      </w:r>
    </w:p>
    <w:p w:rsidR="00B213C3" w:rsidRPr="005A2E05" w:rsidRDefault="00B213C3" w:rsidP="00831DC9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B213C3" w:rsidRPr="005A2E05" w:rsidRDefault="00B213C3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4B3427" w:rsidRPr="005A2E05" w:rsidRDefault="004B3427" w:rsidP="00831DC9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F811C7" w:rsidRPr="005A2E05" w:rsidRDefault="00F811C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831DC9" w:rsidRDefault="00056611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>
        <w:rPr>
          <w:rFonts w:ascii="Arial" w:hAnsi="Arial" w:cs="Arial"/>
          <w:color w:val="000000" w:themeColor="text1"/>
          <w:sz w:val="22"/>
          <w:szCs w:val="22"/>
        </w:rPr>
        <w:tab/>
      </w:r>
      <w:r w:rsidR="006624B7">
        <w:rPr>
          <w:rFonts w:ascii="Arial" w:hAnsi="Arial" w:cs="Arial"/>
          <w:color w:val="000000" w:themeColor="text1"/>
          <w:sz w:val="22"/>
          <w:szCs w:val="22"/>
        </w:rPr>
        <w:tab/>
      </w:r>
      <w:r w:rsidR="006624B7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5A2E05" w:rsidRDefault="007A64A6" w:rsidP="006624B7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7A64A6" w:rsidRPr="005A2E05" w:rsidRDefault="00351F5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25</w:t>
      </w:r>
      <w:r w:rsidR="00EB206B"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7A64A6" w:rsidRPr="005A2E05" w:rsidRDefault="007A64A6" w:rsidP="00831DC9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5A2E05" w:rsidRDefault="007A64A6" w:rsidP="00831DC9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5A2E05" w:rsidRDefault="00476098" w:rsidP="00831DC9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5A2E05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5A2E05" w:rsidRDefault="00476098" w:rsidP="00831DC9">
      <w:pPr>
        <w:pStyle w:val="Zkladntex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5A2E05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1B7C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F1B7C" w:rsidRPr="005A2E05" w:rsidRDefault="00AF1B7C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bookmarkStart w:id="0" w:name="__DdeLink__1770_16451815801"/>
      <w:bookmarkStart w:id="1" w:name="__DdeLink__1770_164518158011"/>
      <w:bookmarkStart w:id="2" w:name="__DdeLink__785_2193935421"/>
      <w:bookmarkEnd w:id="0"/>
      <w:bookmarkEnd w:id="1"/>
      <w:bookmarkEnd w:id="2"/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5A2E05" w:rsidRDefault="00351F5F" w:rsidP="00831DC9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color w:val="000000" w:themeColor="text1"/>
          <w:sz w:val="22"/>
          <w:szCs w:val="22"/>
        </w:rPr>
        <w:t>Uznesenie č. 26</w:t>
      </w:r>
      <w:r w:rsidR="00EB206B" w:rsidRPr="005A2E05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7A64A6" w:rsidRPr="005A2E05" w:rsidRDefault="007A64A6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5A2E05" w:rsidRDefault="007A64A6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4B3427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4B3427" w:rsidRPr="005A2E05" w:rsidRDefault="004B342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5A2E05" w:rsidRDefault="007A64A6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624B7" w:rsidRPr="00831DC9" w:rsidRDefault="007A64A6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5A2E05" w:rsidRDefault="00287AB7" w:rsidP="006624B7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756EEE" w:rsidRPr="005A2E05" w:rsidRDefault="00756EEE" w:rsidP="00287A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5A2E05" w:rsidRDefault="00351F5F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3" w:name="__DdeLink__1770_16451815802"/>
      <w:bookmarkStart w:id="4" w:name="__DdeLink__1770_164518158012"/>
      <w:bookmarkStart w:id="5" w:name="__DdeLink__785_2193935422"/>
      <w:bookmarkEnd w:id="3"/>
      <w:bookmarkEnd w:id="4"/>
      <w:bookmarkEnd w:id="5"/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27</w:t>
      </w:r>
      <w:r w:rsidR="00EB206B"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EB206B" w:rsidRPr="005A2E05" w:rsidRDefault="00E801DD" w:rsidP="00831DC9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5825E7" w:rsidRPr="005A2E05" w:rsidRDefault="00351F5F" w:rsidP="00831DC9">
      <w:pPr>
        <w:pStyle w:val="Telotextu"/>
        <w:spacing w:line="240" w:lineRule="auto"/>
        <w:rPr>
          <w:rFonts w:ascii="Arial" w:hAnsi="Arial" w:cs="Arial"/>
          <w:b/>
          <w:sz w:val="22"/>
          <w:szCs w:val="22"/>
        </w:rPr>
      </w:pPr>
      <w:r w:rsidRPr="005A2E05">
        <w:rPr>
          <w:rFonts w:ascii="Arial" w:hAnsi="Arial" w:cs="Arial"/>
          <w:b/>
          <w:sz w:val="22"/>
          <w:szCs w:val="22"/>
        </w:rPr>
        <w:t xml:space="preserve">berie na vedomie </w:t>
      </w:r>
    </w:p>
    <w:p w:rsidR="005D016F" w:rsidRPr="005A2E05" w:rsidRDefault="00351F5F" w:rsidP="00831DC9">
      <w:pPr>
        <w:pStyle w:val="Telotextu"/>
        <w:spacing w:line="240" w:lineRule="auto"/>
        <w:rPr>
          <w:rFonts w:ascii="Arial" w:hAnsi="Arial" w:cs="Arial"/>
          <w:b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Rozpočtové opatrenie č. 1/2023</w:t>
      </w:r>
    </w:p>
    <w:p w:rsidR="005D016F" w:rsidRPr="005A2E05" w:rsidRDefault="005D016F" w:rsidP="00831DC9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5A2E05" w:rsidRDefault="004B3427" w:rsidP="00831DC9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B3427" w:rsidRPr="005A2E05" w:rsidRDefault="004B3427" w:rsidP="00831DC9">
      <w:pPr>
        <w:ind w:left="4956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7A64A6" w:rsidRPr="005A2E05" w:rsidRDefault="00351F5F" w:rsidP="00831DC9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color w:val="000000" w:themeColor="text1"/>
          <w:sz w:val="22"/>
          <w:szCs w:val="22"/>
        </w:rPr>
        <w:t>Uznesenie č. 28</w:t>
      </w:r>
      <w:r w:rsidR="00597B90" w:rsidRPr="005A2E05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597B90" w:rsidRPr="005A2E05" w:rsidRDefault="00E801DD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3C3" w:rsidRPr="005A2E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25E7" w:rsidRPr="005A2E05" w:rsidRDefault="005825E7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/>
          <w:bCs/>
          <w:sz w:val="22"/>
          <w:szCs w:val="22"/>
        </w:rPr>
        <w:t xml:space="preserve">schvaľuje  </w:t>
      </w: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sz w:val="22"/>
          <w:szCs w:val="22"/>
        </w:rPr>
        <w:t>zmenu organizačnej štruktúry obecného úradu Kokšov-Bakša.</w:t>
      </w:r>
    </w:p>
    <w:p w:rsidR="00756EEE" w:rsidRPr="005A2E05" w:rsidRDefault="00756EEE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756EEE" w:rsidRPr="005A2E05" w:rsidRDefault="00756EEE" w:rsidP="00831DC9">
      <w:pPr>
        <w:widowControl/>
        <w:suppressAutoHyphens w:val="0"/>
        <w:autoSpaceDN w:val="0"/>
        <w:jc w:val="both"/>
        <w:rPr>
          <w:rFonts w:ascii="Arial" w:eastAsia="Arial" w:hAnsi="Arial" w:cs="Arial"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5C157E" w:rsidRDefault="005C157E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Pr="005A2E05" w:rsidRDefault="00351F5F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29</w:t>
      </w:r>
      <w:r w:rsidR="00597B90"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831DC9" w:rsidRPr="005A2E05" w:rsidRDefault="00E801DD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51F5F" w:rsidRPr="005A2E05" w:rsidRDefault="00351F5F" w:rsidP="00287AB7">
      <w:pPr>
        <w:autoSpaceDN w:val="0"/>
        <w:ind w:right="913"/>
        <w:jc w:val="both"/>
        <w:textAlignment w:val="baseline"/>
        <w:rPr>
          <w:rFonts w:ascii="Arial" w:hAnsi="Arial" w:cs="Arial"/>
          <w:sz w:val="22"/>
          <w:szCs w:val="22"/>
        </w:rPr>
      </w:pPr>
      <w:r w:rsidRPr="005A2E05">
        <w:rPr>
          <w:rFonts w:ascii="Arial" w:hAnsi="Arial" w:cs="Arial"/>
          <w:b/>
          <w:sz w:val="22"/>
          <w:szCs w:val="22"/>
        </w:rPr>
        <w:t xml:space="preserve">schvaľuje </w:t>
      </w: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sz w:val="22"/>
          <w:szCs w:val="22"/>
        </w:rPr>
        <w:lastRenderedPageBreak/>
        <w:t>výpoveď časti Zmluvy o zriadení spoločného obecného úradu zo dňa 02.12.2002 uzatvorenou medzi obcami: Bočiar, Čaňa, Geča, Gyňov, Haniska, Kokšov – Bakša, Nižná Hutka, Nižná Myšľa, Seňa, Sokoľany, Skároš, Trstené pri Hornáde, Valaliky, Vyšná Hutka, Vyšná Myšľa a Ždaňa (ďalej len „zmluva“), ktorej predmetom je aj zabezpečovanie výkonu kompetencií podľa zákona č. 50/1976 Zb. o územnom plánovaní a stavebnom poriadku v znení neskorších predpisov a zákona č. 135/1961 Zb. o pozemných komunikáciách v znení neskorších predpisov. Výpoveď je v súlade s Článkom II. ods. 2 zmluvy.</w:t>
      </w:r>
    </w:p>
    <w:p w:rsidR="00B213C3" w:rsidRPr="005A2E05" w:rsidRDefault="00597B90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 xml:space="preserve"> </w:t>
      </w:r>
    </w:p>
    <w:p w:rsidR="00287AB7" w:rsidRPr="005A2E05" w:rsidRDefault="00287AB7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287AB7" w:rsidRPr="005A2E05" w:rsidRDefault="00287AB7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831DC9" w:rsidRPr="005A2E05" w:rsidRDefault="00351F5F" w:rsidP="00287A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30</w:t>
      </w:r>
      <w:r w:rsidR="00831DC9"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831DC9" w:rsidRPr="005A2E05" w:rsidRDefault="00831DC9" w:rsidP="00831DC9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31DC9" w:rsidRPr="005A2E05" w:rsidRDefault="00831DC9" w:rsidP="00831DC9">
      <w:pPr>
        <w:pStyle w:val="Normlnywebov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831DC9" w:rsidRPr="005A2E05" w:rsidRDefault="00351F5F" w:rsidP="00831DC9">
      <w:pPr>
        <w:pStyle w:val="Normlnywebov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sz w:val="22"/>
          <w:szCs w:val="22"/>
        </w:rPr>
        <w:t>Dodatok č. 1 k Zmluve o vykonávaní činností v oblasti sociálnych služieb (obec Valaliky – obec Kokšov-Bakša).</w:t>
      </w:r>
    </w:p>
    <w:p w:rsidR="00287AB7" w:rsidRPr="005A2E05" w:rsidRDefault="00287AB7" w:rsidP="00287AB7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287AB7" w:rsidRPr="005A2E05" w:rsidRDefault="00287AB7" w:rsidP="00287AB7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287AB7" w:rsidRPr="005A2E05" w:rsidRDefault="00287AB7" w:rsidP="00287AB7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4B3427" w:rsidRPr="005A2E05" w:rsidRDefault="00351F5F" w:rsidP="00287AB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31</w:t>
      </w:r>
      <w:r w:rsidR="004B3427"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:rsidR="004B3427" w:rsidRPr="005A2E05" w:rsidRDefault="004B3427" w:rsidP="004B3427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51F5F" w:rsidRPr="005A2E05" w:rsidRDefault="00351F5F" w:rsidP="004B3427">
      <w:pPr>
        <w:pStyle w:val="Telotextu"/>
        <w:spacing w:line="24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351F5F" w:rsidRPr="005A2E05" w:rsidRDefault="00351F5F" w:rsidP="004B3427">
      <w:pPr>
        <w:pStyle w:val="Telotextu"/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Dohodu o poskytovaní dotácie  č. 2/2023, v sume 7500 eur (obec Kokšov-Bakša – TJ Kokšov</w:t>
      </w:r>
    </w:p>
    <w:p w:rsidR="00351F5F" w:rsidRPr="005A2E05" w:rsidRDefault="00351F5F" w:rsidP="004B3427">
      <w:pPr>
        <w:pStyle w:val="Telotextu"/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Bakša).</w:t>
      </w:r>
    </w:p>
    <w:p w:rsidR="00287AB7" w:rsidRPr="005A2E05" w:rsidRDefault="00287AB7" w:rsidP="004B3427">
      <w:pPr>
        <w:pStyle w:val="Telotextu"/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</w:p>
    <w:p w:rsidR="00287AB7" w:rsidRPr="005A2E05" w:rsidRDefault="00287AB7" w:rsidP="004B3427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4B3427" w:rsidRPr="005A2E05" w:rsidRDefault="004B3427" w:rsidP="004B342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32/2023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5A2E05" w:rsidRDefault="00056611" w:rsidP="00831D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CD68F4" w:rsidRPr="005A2E05" w:rsidRDefault="00056611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Dohodu o poskytovaní dotácie  č. 3/2023, v sume 1000 eur (obec Kokšov-Bakša – Združenie občanov a priateľov obce  Kokšov-Bakša).</w:t>
      </w:r>
    </w:p>
    <w:p w:rsidR="00351F5F" w:rsidRPr="005A2E05" w:rsidRDefault="00351F5F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87AB7" w:rsidRPr="005A2E05" w:rsidRDefault="00287AB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831DC9" w:rsidRDefault="00287A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Pr="005A2E05">
        <w:rPr>
          <w:rFonts w:ascii="Arial" w:hAnsi="Arial" w:cs="Arial"/>
          <w:color w:val="000000" w:themeColor="text1"/>
          <w:sz w:val="22"/>
          <w:szCs w:val="22"/>
        </w:rPr>
        <w:tab/>
      </w:r>
      <w:r w:rsidR="006624B7"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5A2E05" w:rsidRDefault="00287AB7" w:rsidP="006624B7">
      <w:pPr>
        <w:pStyle w:val="Standard"/>
        <w:jc w:val="right"/>
        <w:rPr>
          <w:rFonts w:ascii="Arial" w:hAnsi="Arial" w:cs="Arial"/>
          <w:color w:val="000000" w:themeColor="text1"/>
          <w:sz w:val="18"/>
          <w:szCs w:val="22"/>
        </w:rPr>
      </w:pP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33/2023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5A2E05" w:rsidRDefault="00056611" w:rsidP="00831D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351F5F" w:rsidRPr="005A2E05" w:rsidRDefault="00056611" w:rsidP="00831DC9">
      <w:pPr>
        <w:jc w:val="both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Dohodu o poskytovaní dotácie  č. 4/2023, v sume 2000 eur (obec Kokšov-Bakša – Farnosť Všetkých svätých).</w:t>
      </w:r>
    </w:p>
    <w:p w:rsidR="00287AB7" w:rsidRPr="005A2E05" w:rsidRDefault="00287AB7" w:rsidP="00831DC9">
      <w:pPr>
        <w:jc w:val="both"/>
        <w:rPr>
          <w:rFonts w:ascii="Arial" w:hAnsi="Arial" w:cs="Arial"/>
          <w:bCs/>
          <w:sz w:val="22"/>
          <w:szCs w:val="22"/>
        </w:rPr>
      </w:pPr>
    </w:p>
    <w:p w:rsidR="00287AB7" w:rsidRPr="005A2E05" w:rsidRDefault="00287AB7" w:rsidP="00831DC9">
      <w:pPr>
        <w:jc w:val="both"/>
        <w:rPr>
          <w:rFonts w:ascii="Arial" w:hAnsi="Arial" w:cs="Arial"/>
          <w:bCs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5A2E05" w:rsidRDefault="00287AB7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34/2023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5A2E05" w:rsidRDefault="00056611" w:rsidP="00056611">
      <w:pPr>
        <w:pStyle w:val="Odsekzoznamu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/>
          <w:bCs/>
          <w:sz w:val="22"/>
          <w:szCs w:val="22"/>
          <w:lang w:val="sk-SK"/>
        </w:rPr>
        <w:t>berie na vedomie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 žiadosť spoločnosti SKYFIX s.r.o.</w:t>
      </w:r>
    </w:p>
    <w:p w:rsidR="00056611" w:rsidRPr="005A2E05" w:rsidRDefault="00056611" w:rsidP="00056611">
      <w:pPr>
        <w:pStyle w:val="Odsekzoznamu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/>
          <w:bCs/>
          <w:sz w:val="22"/>
          <w:szCs w:val="22"/>
          <w:lang w:val="sk-SK"/>
        </w:rPr>
        <w:t>schvaľuje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  umiestnenie reklamnej tabule na verejnom priestranstve obce (pred rodinným domom č. 167). </w:t>
      </w:r>
    </w:p>
    <w:p w:rsidR="00056611" w:rsidRPr="005A2E05" w:rsidRDefault="00056611" w:rsidP="00056611">
      <w:pPr>
        <w:pStyle w:val="Normlnywebov"/>
        <w:widowControl/>
        <w:numPr>
          <w:ilvl w:val="0"/>
          <w:numId w:val="39"/>
        </w:numPr>
        <w:spacing w:before="0" w:beforeAutospacing="1" w:after="0"/>
        <w:jc w:val="both"/>
        <w:rPr>
          <w:rFonts w:ascii="Arial" w:hAnsi="Arial" w:cs="Arial"/>
          <w:sz w:val="22"/>
          <w:szCs w:val="22"/>
        </w:rPr>
      </w:pPr>
      <w:r w:rsidRPr="005A2E05">
        <w:rPr>
          <w:rFonts w:ascii="Arial" w:hAnsi="Arial" w:cs="Arial"/>
          <w:b/>
          <w:bCs/>
          <w:sz w:val="22"/>
          <w:szCs w:val="22"/>
        </w:rPr>
        <w:lastRenderedPageBreak/>
        <w:t>schvaľuje</w:t>
      </w:r>
      <w:r w:rsidRPr="005A2E05">
        <w:rPr>
          <w:rFonts w:ascii="Arial" w:hAnsi="Arial" w:cs="Arial"/>
          <w:sz w:val="22"/>
          <w:szCs w:val="22"/>
        </w:rPr>
        <w:t xml:space="preserve"> Zmluvu o nájme verejného priestranstva za protislužbu pre obec v sume 50 eur/rok. 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287AB7" w:rsidRPr="005A2E05" w:rsidRDefault="00287AB7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287AB7" w:rsidRPr="005A2E05" w:rsidRDefault="00287AB7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5A2E05" w:rsidRDefault="00287AB7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35/2023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5A2E05" w:rsidRDefault="00056611" w:rsidP="00056611">
      <w:pPr>
        <w:pStyle w:val="Odsekzoznamu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/>
          <w:bCs/>
          <w:sz w:val="22"/>
          <w:szCs w:val="22"/>
          <w:lang w:val="sk-SK"/>
        </w:rPr>
        <w:t>berie na vedomie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 žiadosť spoločnosti FEDcar  s.r.o.</w:t>
      </w:r>
    </w:p>
    <w:p w:rsidR="00056611" w:rsidRPr="005A2E05" w:rsidRDefault="00056611" w:rsidP="00056611">
      <w:pPr>
        <w:pStyle w:val="Odsekzoznamu"/>
        <w:numPr>
          <w:ilvl w:val="0"/>
          <w:numId w:val="40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/>
          <w:bCs/>
          <w:sz w:val="22"/>
          <w:szCs w:val="22"/>
          <w:lang w:val="sk-SK"/>
        </w:rPr>
        <w:t xml:space="preserve">ukladá 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obecnému úradu zabezpečiť cenovú ponuku (odborný posudok) na odstránenie nedostatkov na streche plechovej haly. 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287AB7" w:rsidRDefault="00287AB7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5A2E05" w:rsidRDefault="006624B7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831DC9" w:rsidRDefault="006624B7" w:rsidP="006624B7">
      <w:pPr>
        <w:ind w:left="5664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287AB7" w:rsidRPr="005A2E05" w:rsidRDefault="00287AB7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36/2023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5A2E05" w:rsidRDefault="00056611" w:rsidP="00056611">
      <w:pPr>
        <w:pStyle w:val="Odsekzoznamu"/>
        <w:numPr>
          <w:ilvl w:val="0"/>
          <w:numId w:val="41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/>
          <w:bCs/>
          <w:sz w:val="22"/>
          <w:szCs w:val="22"/>
          <w:lang w:val="sk-SK"/>
        </w:rPr>
        <w:t>berie na vedomie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 žiadosť p. </w:t>
      </w:r>
      <w:proofErr w:type="spellStart"/>
      <w:r w:rsidRPr="005A2E05">
        <w:rPr>
          <w:rFonts w:ascii="Arial" w:hAnsi="Arial" w:cs="Arial"/>
          <w:bCs/>
          <w:sz w:val="22"/>
          <w:szCs w:val="22"/>
          <w:lang w:val="sk-SK"/>
        </w:rPr>
        <w:t>Zálehovej</w:t>
      </w:r>
      <w:proofErr w:type="spellEnd"/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. </w:t>
      </w:r>
    </w:p>
    <w:p w:rsidR="00056611" w:rsidRPr="005A2E05" w:rsidRDefault="00056611" w:rsidP="00056611">
      <w:pPr>
        <w:pStyle w:val="Odsekzoznamu"/>
        <w:numPr>
          <w:ilvl w:val="0"/>
          <w:numId w:val="41"/>
        </w:numPr>
        <w:autoSpaceDN w:val="0"/>
        <w:spacing w:after="0"/>
        <w:jc w:val="both"/>
        <w:textAlignment w:val="baseline"/>
        <w:rPr>
          <w:rFonts w:ascii="Arial" w:hAnsi="Arial" w:cs="Arial"/>
          <w:bCs/>
          <w:sz w:val="22"/>
          <w:szCs w:val="22"/>
          <w:lang w:val="sk-SK"/>
        </w:rPr>
      </w:pPr>
      <w:r w:rsidRPr="005A2E05">
        <w:rPr>
          <w:rFonts w:ascii="Arial" w:hAnsi="Arial" w:cs="Arial"/>
          <w:b/>
          <w:bCs/>
          <w:sz w:val="22"/>
          <w:szCs w:val="22"/>
          <w:lang w:val="sk-SK"/>
        </w:rPr>
        <w:t>ukladá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 obecnému úradu zabezpečiť ce</w:t>
      </w:r>
      <w:r w:rsidR="005C157E">
        <w:rPr>
          <w:rFonts w:ascii="Arial" w:hAnsi="Arial" w:cs="Arial"/>
          <w:bCs/>
          <w:sz w:val="22"/>
          <w:szCs w:val="22"/>
          <w:lang w:val="sk-SK"/>
        </w:rPr>
        <w:t>novú ponuku na odstránenie nedostatkov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287AB7" w:rsidRPr="005A2E05">
        <w:rPr>
          <w:rFonts w:ascii="Arial" w:hAnsi="Arial" w:cs="Arial"/>
          <w:bCs/>
          <w:sz w:val="22"/>
          <w:szCs w:val="22"/>
          <w:lang w:val="sk-SK"/>
        </w:rPr>
        <w:t>v</w:t>
      </w:r>
      <w:r w:rsidRPr="005A2E05">
        <w:rPr>
          <w:rFonts w:ascii="Arial" w:hAnsi="Arial" w:cs="Arial"/>
          <w:bCs/>
          <w:sz w:val="22"/>
          <w:szCs w:val="22"/>
          <w:lang w:val="sk-SK"/>
        </w:rPr>
        <w:t xml:space="preserve">  KD Kokšov-Bakša. </w:t>
      </w:r>
    </w:p>
    <w:p w:rsidR="00056611" w:rsidRPr="005A2E05" w:rsidRDefault="00056611" w:rsidP="00056611">
      <w:pPr>
        <w:autoSpaceDN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287AB7" w:rsidRPr="005A2E05" w:rsidRDefault="00287AB7" w:rsidP="00056611">
      <w:pPr>
        <w:autoSpaceDN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351F5F" w:rsidRPr="005A2E05" w:rsidRDefault="00351F5F" w:rsidP="00351F5F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2E05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37/2023</w:t>
      </w:r>
    </w:p>
    <w:p w:rsidR="00351F5F" w:rsidRPr="005A2E05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5A2E05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5A2E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56611" w:rsidRPr="005A2E05" w:rsidRDefault="00056611" w:rsidP="00351F5F">
      <w:pPr>
        <w:pStyle w:val="Telotextu"/>
        <w:spacing w:line="24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5A2E05">
        <w:rPr>
          <w:rFonts w:ascii="Arial" w:hAnsi="Arial" w:cs="Arial"/>
          <w:b/>
          <w:bCs/>
          <w:sz w:val="22"/>
          <w:szCs w:val="22"/>
        </w:rPr>
        <w:t xml:space="preserve">schvaľuje  </w:t>
      </w:r>
    </w:p>
    <w:p w:rsidR="00287AB7" w:rsidRPr="005A2E05" w:rsidRDefault="00056611" w:rsidP="00287AB7">
      <w:pPr>
        <w:pStyle w:val="Telotextu"/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 xml:space="preserve">Zmluvu o zriadení vecného bremena – číslo zmluvy 0640/VSD/2023 (obec </w:t>
      </w:r>
      <w:r w:rsidR="00287AB7" w:rsidRPr="005A2E05">
        <w:rPr>
          <w:rFonts w:ascii="Arial" w:hAnsi="Arial" w:cs="Arial"/>
          <w:bCs/>
          <w:sz w:val="22"/>
          <w:szCs w:val="22"/>
        </w:rPr>
        <w:t>Kokšov- Bakša</w:t>
      </w:r>
      <w:r w:rsidR="005A2E05" w:rsidRPr="005A2E05">
        <w:rPr>
          <w:rFonts w:ascii="Arial" w:hAnsi="Arial" w:cs="Arial"/>
          <w:bCs/>
          <w:sz w:val="22"/>
          <w:szCs w:val="22"/>
        </w:rPr>
        <w:t>-</w:t>
      </w:r>
    </w:p>
    <w:p w:rsidR="00351F5F" w:rsidRPr="005A2E05" w:rsidRDefault="00056611" w:rsidP="00287AB7">
      <w:pPr>
        <w:pStyle w:val="Telotextu"/>
        <w:spacing w:line="24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5A2E05">
        <w:rPr>
          <w:rFonts w:ascii="Arial" w:hAnsi="Arial" w:cs="Arial"/>
          <w:bCs/>
          <w:sz w:val="22"/>
          <w:szCs w:val="22"/>
        </w:rPr>
        <w:t>Východoslovenská distribučná a.s.).</w:t>
      </w:r>
    </w:p>
    <w:p w:rsidR="00351F5F" w:rsidRDefault="00351F5F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6624B7" w:rsidRPr="005A2E05" w:rsidRDefault="006624B7" w:rsidP="00351F5F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bookmarkStart w:id="6" w:name="_GoBack"/>
      <w:bookmarkEnd w:id="6"/>
    </w:p>
    <w:p w:rsidR="006624B7" w:rsidRPr="00831DC9" w:rsidRDefault="006624B7" w:rsidP="006624B7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624B7" w:rsidRPr="00831DC9" w:rsidRDefault="006624B7" w:rsidP="006624B7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</w:r>
      <w:r w:rsidRPr="00831DC9">
        <w:rPr>
          <w:rFonts w:ascii="Arial" w:hAnsi="Arial" w:cs="Arial"/>
          <w:color w:val="000000" w:themeColor="text1"/>
          <w:sz w:val="18"/>
          <w:szCs w:val="22"/>
        </w:rPr>
        <w:tab/>
        <w:t>Kokšov-Bakša,</w:t>
      </w:r>
      <w:r>
        <w:rPr>
          <w:rFonts w:ascii="Arial" w:hAnsi="Arial" w:cs="Arial"/>
          <w:color w:val="000000" w:themeColor="text1"/>
          <w:sz w:val="18"/>
          <w:szCs w:val="22"/>
        </w:rPr>
        <w:t>24.05</w:t>
      </w:r>
      <w:r w:rsidRPr="00831DC9">
        <w:rPr>
          <w:rFonts w:ascii="Arial" w:hAnsi="Arial" w:cs="Arial"/>
          <w:color w:val="000000" w:themeColor="text1"/>
          <w:sz w:val="18"/>
          <w:szCs w:val="22"/>
        </w:rPr>
        <w:t>.2023</w:t>
      </w: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68F4" w:rsidRPr="005A2E05" w:rsidRDefault="00CD68F4" w:rsidP="00831DC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CD68F4" w:rsidRPr="005A2E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D2" w:rsidRDefault="000B7FD2" w:rsidP="00E52676">
      <w:r>
        <w:separator/>
      </w:r>
    </w:p>
  </w:endnote>
  <w:endnote w:type="continuationSeparator" w:id="0">
    <w:p w:rsidR="000B7FD2" w:rsidRDefault="000B7FD2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80808"/>
      <w:docPartObj>
        <w:docPartGallery w:val="Page Numbers (Bottom of Page)"/>
        <w:docPartUnique/>
      </w:docPartObj>
    </w:sdtPr>
    <w:sdtEndPr/>
    <w:sdtContent>
      <w:p w:rsidR="00287AB7" w:rsidRDefault="00287A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B7">
          <w:rPr>
            <w:noProof/>
          </w:rPr>
          <w:t>8</w:t>
        </w:r>
        <w:r>
          <w:fldChar w:fldCharType="end"/>
        </w:r>
      </w:p>
    </w:sdtContent>
  </w:sdt>
  <w:p w:rsidR="00287AB7" w:rsidRDefault="00287A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D2" w:rsidRDefault="000B7FD2" w:rsidP="00E52676">
      <w:r>
        <w:separator/>
      </w:r>
    </w:p>
  </w:footnote>
  <w:footnote w:type="continuationSeparator" w:id="0">
    <w:p w:rsidR="000B7FD2" w:rsidRDefault="000B7FD2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339"/>
    <w:multiLevelType w:val="hybridMultilevel"/>
    <w:tmpl w:val="F37216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D12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7C1A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9A8"/>
    <w:multiLevelType w:val="hybridMultilevel"/>
    <w:tmpl w:val="0A6ACB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A54071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A243142"/>
    <w:multiLevelType w:val="hybridMultilevel"/>
    <w:tmpl w:val="9948E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777E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17665"/>
    <w:multiLevelType w:val="hybridMultilevel"/>
    <w:tmpl w:val="66C04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ADC"/>
    <w:multiLevelType w:val="hybridMultilevel"/>
    <w:tmpl w:val="0302C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D2B63"/>
    <w:multiLevelType w:val="hybridMultilevel"/>
    <w:tmpl w:val="5866D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14C3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C70C9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70C1B"/>
    <w:multiLevelType w:val="hybridMultilevel"/>
    <w:tmpl w:val="064A8B56"/>
    <w:lvl w:ilvl="0" w:tplc="A5C036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263E05"/>
    <w:multiLevelType w:val="hybridMultilevel"/>
    <w:tmpl w:val="13588F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37520"/>
    <w:multiLevelType w:val="hybridMultilevel"/>
    <w:tmpl w:val="4DE6D5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F33"/>
    <w:multiLevelType w:val="hybridMultilevel"/>
    <w:tmpl w:val="796EE8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45B8D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240009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34C5"/>
    <w:multiLevelType w:val="hybridMultilevel"/>
    <w:tmpl w:val="C47EB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84111"/>
    <w:multiLevelType w:val="hybridMultilevel"/>
    <w:tmpl w:val="B1546C72"/>
    <w:lvl w:ilvl="0" w:tplc="EE281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0BD43F1"/>
    <w:multiLevelType w:val="hybridMultilevel"/>
    <w:tmpl w:val="C13CCCA8"/>
    <w:lvl w:ilvl="0" w:tplc="F63A9704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3C3"/>
    <w:multiLevelType w:val="hybridMultilevel"/>
    <w:tmpl w:val="AF10AE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64D4A"/>
    <w:multiLevelType w:val="hybridMultilevel"/>
    <w:tmpl w:val="68B6A058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D3EA9"/>
    <w:multiLevelType w:val="hybridMultilevel"/>
    <w:tmpl w:val="439E818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B4409"/>
    <w:multiLevelType w:val="hybridMultilevel"/>
    <w:tmpl w:val="7A9E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3C0B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D54D7"/>
    <w:multiLevelType w:val="hybridMultilevel"/>
    <w:tmpl w:val="096251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B76F17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2252C"/>
    <w:multiLevelType w:val="hybridMultilevel"/>
    <w:tmpl w:val="FE2EF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4090"/>
    <w:multiLevelType w:val="multilevel"/>
    <w:tmpl w:val="80F22BA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D424FC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DF257D"/>
    <w:multiLevelType w:val="hybridMultilevel"/>
    <w:tmpl w:val="9948E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3088"/>
    <w:multiLevelType w:val="hybridMultilevel"/>
    <w:tmpl w:val="12581B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47F4D"/>
    <w:multiLevelType w:val="hybridMultilevel"/>
    <w:tmpl w:val="F60A6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D4E66"/>
    <w:multiLevelType w:val="hybridMultilevel"/>
    <w:tmpl w:val="9948E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0B7F"/>
    <w:multiLevelType w:val="hybridMultilevel"/>
    <w:tmpl w:val="A4C0D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73845"/>
    <w:multiLevelType w:val="hybridMultilevel"/>
    <w:tmpl w:val="233E590C"/>
    <w:lvl w:ilvl="0" w:tplc="EC5044EA">
      <w:start w:val="14"/>
      <w:numFmt w:val="decimal"/>
      <w:lvlText w:val="%1."/>
      <w:lvlJc w:val="left"/>
      <w:pPr>
        <w:ind w:left="720" w:hanging="360"/>
      </w:pPr>
      <w:rPr>
        <w:rFonts w:ascii="Liberation Serif" w:eastAsia="Arial" w:hAnsi="Liberation Serif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97F35"/>
    <w:multiLevelType w:val="hybridMultilevel"/>
    <w:tmpl w:val="0B24C0EE"/>
    <w:lvl w:ilvl="0" w:tplc="2216202A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E5AED"/>
    <w:multiLevelType w:val="hybridMultilevel"/>
    <w:tmpl w:val="89D080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35"/>
  </w:num>
  <w:num w:numId="9">
    <w:abstractNumId w:val="32"/>
  </w:num>
  <w:num w:numId="10">
    <w:abstractNumId w:val="16"/>
  </w:num>
  <w:num w:numId="11">
    <w:abstractNumId w:val="1"/>
  </w:num>
  <w:num w:numId="12">
    <w:abstractNumId w:val="38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  <w:num w:numId="17">
    <w:abstractNumId w:val="17"/>
  </w:num>
  <w:num w:numId="18">
    <w:abstractNumId w:val="33"/>
  </w:num>
  <w:num w:numId="19">
    <w:abstractNumId w:val="40"/>
  </w:num>
  <w:num w:numId="20">
    <w:abstractNumId w:val="25"/>
  </w:num>
  <w:num w:numId="21">
    <w:abstractNumId w:val="21"/>
  </w:num>
  <w:num w:numId="22">
    <w:abstractNumId w:val="20"/>
  </w:num>
  <w:num w:numId="23">
    <w:abstractNumId w:val="10"/>
  </w:num>
  <w:num w:numId="24">
    <w:abstractNumId w:val="28"/>
  </w:num>
  <w:num w:numId="25">
    <w:abstractNumId w:val="37"/>
  </w:num>
  <w:num w:numId="26">
    <w:abstractNumId w:val="41"/>
  </w:num>
  <w:num w:numId="27">
    <w:abstractNumId w:val="34"/>
  </w:num>
  <w:num w:numId="28">
    <w:abstractNumId w:val="6"/>
  </w:num>
  <w:num w:numId="29">
    <w:abstractNumId w:val="36"/>
  </w:num>
  <w:num w:numId="30">
    <w:abstractNumId w:val="15"/>
  </w:num>
  <w:num w:numId="31">
    <w:abstractNumId w:val="24"/>
  </w:num>
  <w:num w:numId="32">
    <w:abstractNumId w:val="27"/>
  </w:num>
  <w:num w:numId="33">
    <w:abstractNumId w:val="39"/>
  </w:num>
  <w:num w:numId="34">
    <w:abstractNumId w:val="12"/>
  </w:num>
  <w:num w:numId="35">
    <w:abstractNumId w:val="11"/>
  </w:num>
  <w:num w:numId="36">
    <w:abstractNumId w:val="23"/>
  </w:num>
  <w:num w:numId="37">
    <w:abstractNumId w:val="8"/>
  </w:num>
  <w:num w:numId="38">
    <w:abstractNumId w:val="22"/>
  </w:num>
  <w:num w:numId="39">
    <w:abstractNumId w:val="30"/>
  </w:num>
  <w:num w:numId="40">
    <w:abstractNumId w:val="18"/>
  </w:num>
  <w:num w:numId="41">
    <w:abstractNumId w:val="29"/>
  </w:num>
  <w:num w:numId="42">
    <w:abstractNumId w:val="3"/>
  </w:num>
  <w:num w:numId="4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A"/>
    <w:rsid w:val="00020631"/>
    <w:rsid w:val="000225C2"/>
    <w:rsid w:val="000248EA"/>
    <w:rsid w:val="0002796B"/>
    <w:rsid w:val="00056611"/>
    <w:rsid w:val="00060FE8"/>
    <w:rsid w:val="000A3618"/>
    <w:rsid w:val="000A6CCD"/>
    <w:rsid w:val="000B4499"/>
    <w:rsid w:val="000B47E8"/>
    <w:rsid w:val="000B5A49"/>
    <w:rsid w:val="000B657A"/>
    <w:rsid w:val="000B7FD2"/>
    <w:rsid w:val="000D3BFA"/>
    <w:rsid w:val="000D5CFE"/>
    <w:rsid w:val="000E5A2C"/>
    <w:rsid w:val="00120852"/>
    <w:rsid w:val="00131ACC"/>
    <w:rsid w:val="001352E1"/>
    <w:rsid w:val="00135DFA"/>
    <w:rsid w:val="0013608A"/>
    <w:rsid w:val="00140227"/>
    <w:rsid w:val="00140C92"/>
    <w:rsid w:val="00146059"/>
    <w:rsid w:val="00147BC8"/>
    <w:rsid w:val="001679EF"/>
    <w:rsid w:val="001713A1"/>
    <w:rsid w:val="001838DD"/>
    <w:rsid w:val="00194D39"/>
    <w:rsid w:val="001A0D43"/>
    <w:rsid w:val="001A4665"/>
    <w:rsid w:val="001B655C"/>
    <w:rsid w:val="001C380A"/>
    <w:rsid w:val="001C4E21"/>
    <w:rsid w:val="001D7E31"/>
    <w:rsid w:val="001D7EC0"/>
    <w:rsid w:val="001E717A"/>
    <w:rsid w:val="001F2AAD"/>
    <w:rsid w:val="001F3816"/>
    <w:rsid w:val="00236972"/>
    <w:rsid w:val="00287834"/>
    <w:rsid w:val="00287AB7"/>
    <w:rsid w:val="0029293F"/>
    <w:rsid w:val="002A4649"/>
    <w:rsid w:val="002C6702"/>
    <w:rsid w:val="002D5B2B"/>
    <w:rsid w:val="002F7E36"/>
    <w:rsid w:val="00301F2F"/>
    <w:rsid w:val="003040CD"/>
    <w:rsid w:val="00334835"/>
    <w:rsid w:val="00336740"/>
    <w:rsid w:val="00341C03"/>
    <w:rsid w:val="00351F5F"/>
    <w:rsid w:val="0035547B"/>
    <w:rsid w:val="00355ECE"/>
    <w:rsid w:val="00374306"/>
    <w:rsid w:val="00383FB2"/>
    <w:rsid w:val="003A1BDF"/>
    <w:rsid w:val="003C3EF5"/>
    <w:rsid w:val="003E095B"/>
    <w:rsid w:val="003F6244"/>
    <w:rsid w:val="00417C06"/>
    <w:rsid w:val="00421744"/>
    <w:rsid w:val="00424102"/>
    <w:rsid w:val="00446BA0"/>
    <w:rsid w:val="00451712"/>
    <w:rsid w:val="004601D8"/>
    <w:rsid w:val="0046076F"/>
    <w:rsid w:val="004622FB"/>
    <w:rsid w:val="00462B4F"/>
    <w:rsid w:val="00476098"/>
    <w:rsid w:val="00495842"/>
    <w:rsid w:val="004B3427"/>
    <w:rsid w:val="004F3D65"/>
    <w:rsid w:val="00513254"/>
    <w:rsid w:val="00553F66"/>
    <w:rsid w:val="0057265A"/>
    <w:rsid w:val="005754A7"/>
    <w:rsid w:val="005825E7"/>
    <w:rsid w:val="0059583B"/>
    <w:rsid w:val="00597B90"/>
    <w:rsid w:val="005A2E05"/>
    <w:rsid w:val="005B08EE"/>
    <w:rsid w:val="005C157E"/>
    <w:rsid w:val="005C3016"/>
    <w:rsid w:val="005C3193"/>
    <w:rsid w:val="005C5A8A"/>
    <w:rsid w:val="005C63D3"/>
    <w:rsid w:val="005D016F"/>
    <w:rsid w:val="005D074B"/>
    <w:rsid w:val="005F2F20"/>
    <w:rsid w:val="00603DF9"/>
    <w:rsid w:val="0061495D"/>
    <w:rsid w:val="006440C0"/>
    <w:rsid w:val="00644409"/>
    <w:rsid w:val="006624B7"/>
    <w:rsid w:val="00663317"/>
    <w:rsid w:val="00663371"/>
    <w:rsid w:val="00692C7A"/>
    <w:rsid w:val="006A23F5"/>
    <w:rsid w:val="006B3FFE"/>
    <w:rsid w:val="006C19F4"/>
    <w:rsid w:val="006F5CBF"/>
    <w:rsid w:val="007040D9"/>
    <w:rsid w:val="00707C39"/>
    <w:rsid w:val="00717E91"/>
    <w:rsid w:val="0072549B"/>
    <w:rsid w:val="00727A00"/>
    <w:rsid w:val="00732DBB"/>
    <w:rsid w:val="00756EEE"/>
    <w:rsid w:val="00780F48"/>
    <w:rsid w:val="007A64A6"/>
    <w:rsid w:val="007E2168"/>
    <w:rsid w:val="007F14BC"/>
    <w:rsid w:val="007F59B2"/>
    <w:rsid w:val="00802BD0"/>
    <w:rsid w:val="00810F50"/>
    <w:rsid w:val="00813D5E"/>
    <w:rsid w:val="00831DC9"/>
    <w:rsid w:val="00833525"/>
    <w:rsid w:val="008404CA"/>
    <w:rsid w:val="008408EA"/>
    <w:rsid w:val="0086004C"/>
    <w:rsid w:val="00860E68"/>
    <w:rsid w:val="0087039E"/>
    <w:rsid w:val="0089558A"/>
    <w:rsid w:val="00895DE7"/>
    <w:rsid w:val="008B5F63"/>
    <w:rsid w:val="008C57C4"/>
    <w:rsid w:val="008D651E"/>
    <w:rsid w:val="00904DD9"/>
    <w:rsid w:val="009502DC"/>
    <w:rsid w:val="009529CE"/>
    <w:rsid w:val="00956705"/>
    <w:rsid w:val="009633B2"/>
    <w:rsid w:val="00963627"/>
    <w:rsid w:val="009637FC"/>
    <w:rsid w:val="0097209D"/>
    <w:rsid w:val="00997D5E"/>
    <w:rsid w:val="009F5D6C"/>
    <w:rsid w:val="00A014E0"/>
    <w:rsid w:val="00A01C5A"/>
    <w:rsid w:val="00A02124"/>
    <w:rsid w:val="00A145D9"/>
    <w:rsid w:val="00A16592"/>
    <w:rsid w:val="00A3114B"/>
    <w:rsid w:val="00A33337"/>
    <w:rsid w:val="00A41E1B"/>
    <w:rsid w:val="00A51EFD"/>
    <w:rsid w:val="00A5675D"/>
    <w:rsid w:val="00A710CE"/>
    <w:rsid w:val="00AA61C3"/>
    <w:rsid w:val="00AB3781"/>
    <w:rsid w:val="00AB7BFF"/>
    <w:rsid w:val="00AC0652"/>
    <w:rsid w:val="00AC4B15"/>
    <w:rsid w:val="00AF1B7C"/>
    <w:rsid w:val="00B02FFA"/>
    <w:rsid w:val="00B20CA9"/>
    <w:rsid w:val="00B213C3"/>
    <w:rsid w:val="00B61A15"/>
    <w:rsid w:val="00B70061"/>
    <w:rsid w:val="00B716E4"/>
    <w:rsid w:val="00B872DB"/>
    <w:rsid w:val="00B96999"/>
    <w:rsid w:val="00BB547A"/>
    <w:rsid w:val="00BC4F58"/>
    <w:rsid w:val="00BC7A0F"/>
    <w:rsid w:val="00BC7B2E"/>
    <w:rsid w:val="00BD7B66"/>
    <w:rsid w:val="00BE55C4"/>
    <w:rsid w:val="00BF00F6"/>
    <w:rsid w:val="00BF0846"/>
    <w:rsid w:val="00BF67C7"/>
    <w:rsid w:val="00C009A9"/>
    <w:rsid w:val="00C07FF6"/>
    <w:rsid w:val="00C12BD8"/>
    <w:rsid w:val="00C20C19"/>
    <w:rsid w:val="00C267EB"/>
    <w:rsid w:val="00C301CF"/>
    <w:rsid w:val="00C46928"/>
    <w:rsid w:val="00C54209"/>
    <w:rsid w:val="00C63ABD"/>
    <w:rsid w:val="00C76A3E"/>
    <w:rsid w:val="00C846E9"/>
    <w:rsid w:val="00C95E54"/>
    <w:rsid w:val="00CA27F4"/>
    <w:rsid w:val="00CA2F9D"/>
    <w:rsid w:val="00CC24F7"/>
    <w:rsid w:val="00CD5C34"/>
    <w:rsid w:val="00CD6078"/>
    <w:rsid w:val="00CD68F4"/>
    <w:rsid w:val="00D03CDA"/>
    <w:rsid w:val="00D15350"/>
    <w:rsid w:val="00D40B6C"/>
    <w:rsid w:val="00D651FB"/>
    <w:rsid w:val="00D96D41"/>
    <w:rsid w:val="00DA67B0"/>
    <w:rsid w:val="00DE3CBA"/>
    <w:rsid w:val="00E0472D"/>
    <w:rsid w:val="00E21749"/>
    <w:rsid w:val="00E368EF"/>
    <w:rsid w:val="00E52676"/>
    <w:rsid w:val="00E529DB"/>
    <w:rsid w:val="00E6350E"/>
    <w:rsid w:val="00E801DD"/>
    <w:rsid w:val="00E922A9"/>
    <w:rsid w:val="00EB206B"/>
    <w:rsid w:val="00EB2929"/>
    <w:rsid w:val="00EB4491"/>
    <w:rsid w:val="00EB4910"/>
    <w:rsid w:val="00EC0430"/>
    <w:rsid w:val="00EC0E31"/>
    <w:rsid w:val="00EC1ECB"/>
    <w:rsid w:val="00EC1F30"/>
    <w:rsid w:val="00EC3469"/>
    <w:rsid w:val="00ED42D5"/>
    <w:rsid w:val="00EE03F7"/>
    <w:rsid w:val="00EE4FBE"/>
    <w:rsid w:val="00EF098A"/>
    <w:rsid w:val="00EF4387"/>
    <w:rsid w:val="00F10FFD"/>
    <w:rsid w:val="00F14530"/>
    <w:rsid w:val="00F14BF2"/>
    <w:rsid w:val="00F4125F"/>
    <w:rsid w:val="00F4761F"/>
    <w:rsid w:val="00F67EE6"/>
    <w:rsid w:val="00F746F0"/>
    <w:rsid w:val="00F811C7"/>
    <w:rsid w:val="00F85F2C"/>
    <w:rsid w:val="00F928DE"/>
    <w:rsid w:val="00F97AC3"/>
    <w:rsid w:val="00FA602A"/>
    <w:rsid w:val="00FC1D7D"/>
    <w:rsid w:val="00FC4A7B"/>
    <w:rsid w:val="00FC4FEF"/>
    <w:rsid w:val="00FC6CE5"/>
    <w:rsid w:val="00FF1B66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semiHidden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6C19F4"/>
    <w:rPr>
      <w:color w:val="0563C1"/>
      <w:u w:val="single"/>
    </w:rPr>
  </w:style>
  <w:style w:type="table" w:styleId="Mriekatabuky">
    <w:name w:val="Table Grid"/>
    <w:basedOn w:val="Normlnatabuka"/>
    <w:uiPriority w:val="39"/>
    <w:rsid w:val="004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6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5405-E062-4A19-AEE0-E13D2F8F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12</cp:revision>
  <cp:lastPrinted>2023-06-20T07:15:00Z</cp:lastPrinted>
  <dcterms:created xsi:type="dcterms:W3CDTF">2023-05-29T13:29:00Z</dcterms:created>
  <dcterms:modified xsi:type="dcterms:W3CDTF">2023-06-20T07:19:00Z</dcterms:modified>
</cp:coreProperties>
</file>