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Obec Kokšov-Bakša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EB418E" w:rsidRPr="00731E74" w:rsidRDefault="002A488A" w:rsidP="004E0E37">
      <w:pPr>
        <w:jc w:val="center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 Á P I S N I C A  č.  4</w:t>
      </w:r>
      <w:r w:rsidR="00EB418E" w:rsidRPr="00731E74">
        <w:rPr>
          <w:rFonts w:ascii="Arial" w:eastAsia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jc w:val="center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zo zasadnutia obecného zastupiteľstva, ktoré sa konalo dňa 28.4.2022</w:t>
      </w:r>
    </w:p>
    <w:p w:rsidR="00EB418E" w:rsidRPr="00731E74" w:rsidRDefault="00EB418E" w:rsidP="004E0E3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v zasadačke obecného úradu Kokšov-Bakša</w:t>
      </w:r>
    </w:p>
    <w:p w:rsidR="00EB418E" w:rsidRPr="00731E74" w:rsidRDefault="00EB418E" w:rsidP="004E0E3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u w:val="single" w:color="000000"/>
        </w:rPr>
        <w:t xml:space="preserve">Prezencia: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Prítomní poslanci: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 p. Ján Kajaty, p. Vladimír Račko, p. PhDr. Miroslav Stolár, 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sz w:val="22"/>
          <w:szCs w:val="22"/>
        </w:rPr>
        <w:t>Neprítomný:</w:t>
      </w:r>
      <w:r w:rsidRPr="00731E74">
        <w:rPr>
          <w:rFonts w:ascii="Arial" w:eastAsia="Arial" w:hAnsi="Arial" w:cs="Arial"/>
          <w:sz w:val="22"/>
          <w:szCs w:val="22"/>
        </w:rPr>
        <w:t xml:space="preserve"> p. Ing. Róbert Hegedüš.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 xml:space="preserve">Hlavná kontrolórka: PhDr. Mária Balková – prítomná.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1. Privítaním prítomných zasadnutie otvoril a viedol p. starosta Mikuláš Hudák. Vzhľadom</w:t>
      </w:r>
      <w:r w:rsidRPr="00731E74">
        <w:rPr>
          <w:rFonts w:ascii="Arial" w:hAnsi="Arial" w:cs="Arial"/>
          <w:sz w:val="22"/>
          <w:szCs w:val="22"/>
        </w:rPr>
        <w:t xml:space="preserve"> </w:t>
      </w:r>
      <w:r w:rsidRPr="00731E74">
        <w:rPr>
          <w:rFonts w:ascii="Arial" w:eastAsia="Arial" w:hAnsi="Arial" w:cs="Arial"/>
          <w:sz w:val="22"/>
          <w:szCs w:val="22"/>
        </w:rPr>
        <w:t>na prítomnosť nadpolovičnej väčšiny   poslancov zvolených do Obecného zastupiteľstva /OZ/, bolo</w:t>
      </w:r>
      <w:r w:rsidRPr="00731E74">
        <w:rPr>
          <w:rFonts w:ascii="Arial" w:hAnsi="Arial" w:cs="Arial"/>
          <w:sz w:val="22"/>
          <w:szCs w:val="22"/>
        </w:rPr>
        <w:t xml:space="preserve"> </w:t>
      </w:r>
      <w:r w:rsidRPr="00731E74">
        <w:rPr>
          <w:rFonts w:ascii="Arial" w:eastAsia="Arial" w:hAnsi="Arial" w:cs="Arial"/>
          <w:sz w:val="22"/>
          <w:szCs w:val="22"/>
        </w:rPr>
        <w:t>zastupiteľstvo spôsobilé rokovať a uznášať sa.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</w:p>
    <w:p w:rsidR="00EB418E" w:rsidRPr="00731E74" w:rsidRDefault="00EB418E" w:rsidP="004E0E37">
      <w:pPr>
        <w:ind w:left="360" w:hanging="36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 xml:space="preserve">2. Za zapisovateľa bola určená p. Judita Jesenská.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 xml:space="preserve">Za overovateľov zápisnice boli p. starostom  určení: p. Stanislav Hanzeľ, p. Vladimír Račko.  </w:t>
      </w:r>
    </w:p>
    <w:p w:rsidR="00EB418E" w:rsidRPr="00731E74" w:rsidRDefault="00EB418E" w:rsidP="004E0E37">
      <w:pPr>
        <w:ind w:left="360" w:hanging="36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 xml:space="preserve"> </w:t>
      </w:r>
    </w:p>
    <w:p w:rsidR="00EB418E" w:rsidRPr="00731E74" w:rsidRDefault="00EB418E" w:rsidP="004E0E37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 xml:space="preserve">3. Za členov mandátovej a návrhovej  komisie boli zvolení: p. Štefan Fedor, p. Róbert Takáč.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 xml:space="preserve">Hlasovanie: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95387D" w:rsidRDefault="00EB418E" w:rsidP="004E0E37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Uznesenie č. 28/2022 - OZ volí členov mandátovej a návrhovej  komisie: </w:t>
      </w:r>
      <w:r w:rsidRPr="00731E74">
        <w:rPr>
          <w:rFonts w:ascii="Arial" w:eastAsia="Arial" w:hAnsi="Arial" w:cs="Arial"/>
          <w:sz w:val="22"/>
          <w:szCs w:val="22"/>
        </w:rPr>
        <w:t xml:space="preserve">p. Štefan Fedor, </w:t>
      </w:r>
      <w:r w:rsidR="0095387D">
        <w:rPr>
          <w:rFonts w:ascii="Arial" w:eastAsia="Arial" w:hAnsi="Arial" w:cs="Arial"/>
          <w:sz w:val="22"/>
          <w:szCs w:val="22"/>
        </w:rPr>
        <w:t xml:space="preserve">           </w:t>
      </w:r>
    </w:p>
    <w:p w:rsidR="00EB418E" w:rsidRPr="00731E74" w:rsidRDefault="0095387D" w:rsidP="0095387D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p. </w:t>
      </w:r>
      <w:r w:rsidR="00EB418E" w:rsidRPr="00731E74">
        <w:rPr>
          <w:rFonts w:ascii="Arial" w:eastAsia="Arial" w:hAnsi="Arial" w:cs="Arial"/>
          <w:sz w:val="22"/>
          <w:szCs w:val="22"/>
        </w:rPr>
        <w:t>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4.Schválenie programu rokovania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P. starosta dal hlasovať za  program  uvedený v pozvánke:</w:t>
      </w:r>
    </w:p>
    <w:p w:rsidR="002A488A" w:rsidRPr="00731E74" w:rsidRDefault="002A488A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</w:p>
    <w:p w:rsidR="002A488A" w:rsidRPr="00731E74" w:rsidRDefault="002A488A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2A488A" w:rsidRPr="00731E74" w:rsidRDefault="002A488A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2A488A" w:rsidRPr="00731E74" w:rsidRDefault="002A488A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P. starosta navrhol doplniť body:</w:t>
      </w:r>
    </w:p>
    <w:p w:rsidR="00EB418E" w:rsidRPr="00731E74" w:rsidRDefault="00EB418E" w:rsidP="004E0E37">
      <w:pPr>
        <w:pStyle w:val="Odsekzoznamu"/>
        <w:numPr>
          <w:ilvl w:val="0"/>
          <w:numId w:val="1"/>
        </w:numPr>
        <w:spacing w:after="0"/>
        <w:jc w:val="both"/>
        <w:rPr>
          <w:rFonts w:ascii="Arial" w:eastAsia="Arial" w:hAnsi="Arial" w:cs="Arial"/>
          <w:i/>
          <w:sz w:val="22"/>
          <w:szCs w:val="22"/>
          <w:lang w:val="sk-SK"/>
        </w:rPr>
      </w:pPr>
      <w:r w:rsidRPr="00731E74">
        <w:rPr>
          <w:rFonts w:ascii="Arial" w:eastAsia="Arial" w:hAnsi="Arial" w:cs="Arial"/>
          <w:i/>
          <w:sz w:val="22"/>
          <w:szCs w:val="22"/>
          <w:lang w:val="sk-SK"/>
        </w:rPr>
        <w:t>č</w:t>
      </w:r>
      <w:r w:rsidR="002A488A" w:rsidRPr="00731E74">
        <w:rPr>
          <w:rFonts w:ascii="Arial" w:eastAsia="Arial" w:hAnsi="Arial" w:cs="Arial"/>
          <w:i/>
          <w:sz w:val="22"/>
          <w:szCs w:val="22"/>
          <w:lang w:val="sk-SK"/>
        </w:rPr>
        <w:t>. 15 – Kúpna zmluva  (p. Takáč R.</w:t>
      </w:r>
      <w:r w:rsidRPr="00731E74">
        <w:rPr>
          <w:rFonts w:ascii="Arial" w:eastAsia="Arial" w:hAnsi="Arial" w:cs="Arial"/>
          <w:i/>
          <w:sz w:val="22"/>
          <w:szCs w:val="22"/>
          <w:lang w:val="sk-SK"/>
        </w:rPr>
        <w:t xml:space="preserve"> – obec Kokšov-Bakša)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Hlasovanie za doplnenie bodu:</w:t>
      </w:r>
    </w:p>
    <w:p w:rsidR="002A488A" w:rsidRPr="00731E74" w:rsidRDefault="002A488A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</w:p>
    <w:p w:rsidR="002A488A" w:rsidRPr="00731E74" w:rsidRDefault="002A488A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2A488A" w:rsidRPr="00731E74" w:rsidRDefault="002A488A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2A488A" w:rsidRPr="00731E74" w:rsidRDefault="002A488A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2A488A" w:rsidRPr="00731E74" w:rsidRDefault="002A488A" w:rsidP="004E0E37">
      <w:pPr>
        <w:jc w:val="both"/>
        <w:rPr>
          <w:rFonts w:ascii="Arial" w:eastAsia="Arial" w:hAnsi="Arial" w:cs="Arial"/>
          <w:sz w:val="22"/>
          <w:szCs w:val="22"/>
        </w:rPr>
      </w:pPr>
    </w:p>
    <w:p w:rsidR="00EB418E" w:rsidRPr="00731E74" w:rsidRDefault="00EB418E" w:rsidP="004E0E37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000A"/>
          <w:sz w:val="22"/>
          <w:szCs w:val="22"/>
          <w:lang w:val="sk-SK"/>
        </w:rPr>
      </w:pPr>
      <w:r w:rsidRPr="00731E74">
        <w:rPr>
          <w:rFonts w:ascii="Arial" w:hAnsi="Arial" w:cs="Arial"/>
          <w:i/>
          <w:color w:val="00000A"/>
          <w:sz w:val="22"/>
          <w:szCs w:val="22"/>
          <w:lang w:val="sk-SK"/>
        </w:rPr>
        <w:t>č</w:t>
      </w:r>
      <w:r w:rsidR="002A488A" w:rsidRPr="00731E74">
        <w:rPr>
          <w:rFonts w:ascii="Arial" w:hAnsi="Arial" w:cs="Arial"/>
          <w:i/>
          <w:color w:val="00000A"/>
          <w:sz w:val="22"/>
          <w:szCs w:val="22"/>
          <w:lang w:val="sk-SK"/>
        </w:rPr>
        <w:t>. 16 Zlepšenie environmentálnych aspektov v obci Kokšov-Bakša</w:t>
      </w:r>
    </w:p>
    <w:p w:rsidR="002A488A" w:rsidRPr="00731E74" w:rsidRDefault="002A488A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Hlasovanie za doplnenie bodu:</w:t>
      </w:r>
    </w:p>
    <w:p w:rsidR="002A488A" w:rsidRPr="00731E74" w:rsidRDefault="002A488A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</w:p>
    <w:p w:rsidR="002A488A" w:rsidRPr="00731E74" w:rsidRDefault="002A488A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2A488A" w:rsidRPr="00731E74" w:rsidRDefault="002A488A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2A488A" w:rsidRPr="00731E74" w:rsidRDefault="002A488A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2A488A" w:rsidRPr="00731E74" w:rsidRDefault="002A488A" w:rsidP="004E0E37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000A"/>
          <w:sz w:val="22"/>
          <w:szCs w:val="22"/>
          <w:lang w:val="sk-SK"/>
        </w:rPr>
      </w:pPr>
      <w:r w:rsidRPr="00731E74">
        <w:rPr>
          <w:rFonts w:ascii="Arial" w:hAnsi="Arial" w:cs="Arial"/>
          <w:i/>
          <w:color w:val="00000A"/>
          <w:sz w:val="22"/>
          <w:szCs w:val="22"/>
          <w:lang w:val="sk-SK"/>
        </w:rPr>
        <w:t xml:space="preserve">č. 17 Prerokovanie výkupu pozemkov v časti Záhrady – chodník (bod navrhol doplniť PhDr. Miroslav Stolár) </w:t>
      </w:r>
    </w:p>
    <w:p w:rsidR="005B6653" w:rsidRPr="00731E74" w:rsidRDefault="005B6653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Hlasovanie za doplnenie bodu:</w:t>
      </w:r>
    </w:p>
    <w:p w:rsidR="005B6653" w:rsidRPr="00731E74" w:rsidRDefault="005B6653" w:rsidP="004E0E37">
      <w:pPr>
        <w:jc w:val="both"/>
        <w:rPr>
          <w:rFonts w:ascii="Arial" w:eastAsia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 xml:space="preserve">p. Tomáš Brestovič, p. Štefan Fedor, p. Stanislav Hanzeľ, p. Ing. Michal Hudák, </w:t>
      </w:r>
    </w:p>
    <w:p w:rsidR="005B6653" w:rsidRPr="00731E74" w:rsidRDefault="005B6653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p. Ján Kajaty, p. Vladimír Račko, p. PhDr. Miroslav Stolár, p. Róbert Takáč.</w:t>
      </w:r>
    </w:p>
    <w:p w:rsidR="005B6653" w:rsidRPr="00731E74" w:rsidRDefault="005B6653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5B6653" w:rsidRPr="00731E74" w:rsidRDefault="005B6653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5B6653" w:rsidRPr="00731E74" w:rsidRDefault="00EB418E" w:rsidP="004E0E37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lastRenderedPageBreak/>
        <w:t>U</w:t>
      </w:r>
      <w:r w:rsidR="005B6653" w:rsidRPr="00731E74">
        <w:rPr>
          <w:rFonts w:ascii="Arial" w:hAnsi="Arial" w:cs="Arial"/>
          <w:sz w:val="22"/>
          <w:szCs w:val="22"/>
        </w:rPr>
        <w:t xml:space="preserve">znesenie č. 29/2022 OZ  schvaľuje:  </w:t>
      </w:r>
    </w:p>
    <w:p w:rsidR="005B6653" w:rsidRPr="00731E74" w:rsidRDefault="005B6653" w:rsidP="004E0E37">
      <w:pPr>
        <w:pStyle w:val="Zkladntex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Program rokovania OZ uvedený v pozvánke. </w:t>
      </w:r>
    </w:p>
    <w:p w:rsidR="00EB418E" w:rsidRPr="00731E74" w:rsidRDefault="005B6653" w:rsidP="004E0E37">
      <w:pPr>
        <w:pStyle w:val="Zkladntex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Doplnený program rokovania OZ.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>Otvorenie zasadnutia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>Určenie zapisovateľa a overovateľov zápisnice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>Voľba mandátovej a návrhovej komisie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>Schválenie programu rokovania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>Kontrola plnenia uznesení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Dohoda o poskytovaní dotácie č. 2/2022 (TJ Kokšov-Bakša) – schvaľovanie 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>Dohoda o poskytovaní dotácie č. 3/2022 (</w:t>
      </w:r>
      <w:r w:rsidRPr="00731E74">
        <w:rPr>
          <w:rFonts w:ascii="Arial" w:hAnsi="Arial" w:cs="Arial"/>
          <w:bCs/>
          <w:i/>
          <w:sz w:val="20"/>
          <w:szCs w:val="22"/>
          <w:lang w:val="sk-SK"/>
        </w:rPr>
        <w:t xml:space="preserve">Združenie občanov a priateľov obce Kokšov-Bakša, o.z.) – schvaľovanie 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Dohoda o poskytovaní dotácie č. 4/2022 (Farnosť Všetkých svätých) – schvaľovanie 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Zmluva pre umiestnenie z-boxu </w:t>
      </w:r>
      <w:r w:rsidRPr="00731E74">
        <w:rPr>
          <w:rFonts w:ascii="Arial" w:hAnsi="Arial" w:cs="Arial"/>
          <w:i/>
          <w:caps/>
          <w:sz w:val="20"/>
          <w:szCs w:val="22"/>
          <w:lang w:val="sk-SK"/>
        </w:rPr>
        <w:t xml:space="preserve">- </w:t>
      </w:r>
      <w:proofErr w:type="spellStart"/>
      <w:r w:rsidRPr="00731E74">
        <w:rPr>
          <w:rFonts w:ascii="Arial" w:hAnsi="Arial" w:cs="Arial"/>
          <w:i/>
          <w:sz w:val="20"/>
          <w:szCs w:val="22"/>
          <w:lang w:val="sk-SK"/>
        </w:rPr>
        <w:t>Packeta</w:t>
      </w:r>
      <w:proofErr w:type="spellEnd"/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 Slovakia s. r. o.</w:t>
      </w:r>
      <w:r w:rsidR="00422915" w:rsidRPr="00731E74">
        <w:rPr>
          <w:rFonts w:ascii="Arial" w:hAnsi="Arial" w:cs="Arial"/>
          <w:i/>
          <w:sz w:val="20"/>
          <w:szCs w:val="22"/>
          <w:lang w:val="sk-SK"/>
        </w:rPr>
        <w:t xml:space="preserve"> – schvaľovanie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Program hospodárskeho rozvoja a sociálneho rozvoja  obce Kokšov-Bakša – schvaľovanie 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Komunitný plán sociálnych služieb obce Kokšov-Bakša na roky 2022-2030  – schvaľovanie 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>Žiadosť o povolenie prejazdu po obecnej komunikácií – KOSIT SERVICES s.r.o.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Úprava areálu materskej školy v obci Kokšov-Bakša 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WIFI pre Teba II. – </w:t>
      </w:r>
      <w:proofErr w:type="spellStart"/>
      <w:r w:rsidRPr="00731E74">
        <w:rPr>
          <w:rFonts w:ascii="Arial" w:hAnsi="Arial" w:cs="Arial"/>
          <w:i/>
          <w:sz w:val="20"/>
          <w:szCs w:val="22"/>
          <w:lang w:val="sk-SK"/>
        </w:rPr>
        <w:t>ŽoNFP</w:t>
      </w:r>
      <w:proofErr w:type="spellEnd"/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 OPII-2021/7/18-DOP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eastAsia="Arial" w:hAnsi="Arial" w:cs="Arial"/>
          <w:i/>
          <w:sz w:val="20"/>
          <w:szCs w:val="22"/>
          <w:lang w:val="sk-SK"/>
        </w:rPr>
        <w:t>Kúpna zmluva  (p. Takáč R. – obec Kokšov-Bakša)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color w:val="00000A"/>
          <w:sz w:val="20"/>
          <w:szCs w:val="22"/>
          <w:lang w:val="sk-SK"/>
        </w:rPr>
        <w:t>Zlepšenie environmentálnych aspektov v obci Kokšov-Bakša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color w:val="00000A"/>
          <w:sz w:val="20"/>
          <w:szCs w:val="22"/>
          <w:lang w:val="sk-SK"/>
        </w:rPr>
        <w:t>Prerokovanie výkupu pozemkov v časti Záhrady – chodník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 xml:space="preserve">Rôzne, Diskusia </w:t>
      </w:r>
    </w:p>
    <w:p w:rsidR="005B6653" w:rsidRPr="00731E74" w:rsidRDefault="005B6653" w:rsidP="004E0E37">
      <w:pPr>
        <w:pStyle w:val="Odsekzoznamu"/>
        <w:widowControl/>
        <w:numPr>
          <w:ilvl w:val="0"/>
          <w:numId w:val="11"/>
        </w:numPr>
        <w:suppressAutoHyphens w:val="0"/>
        <w:autoSpaceDN w:val="0"/>
        <w:spacing w:after="0"/>
        <w:ind w:left="567"/>
        <w:jc w:val="both"/>
        <w:textAlignment w:val="auto"/>
        <w:rPr>
          <w:rFonts w:ascii="Arial" w:hAnsi="Arial" w:cs="Arial"/>
          <w:i/>
          <w:sz w:val="20"/>
          <w:szCs w:val="22"/>
          <w:lang w:val="sk-SK"/>
        </w:rPr>
      </w:pPr>
      <w:r w:rsidRPr="00731E74">
        <w:rPr>
          <w:rFonts w:ascii="Arial" w:hAnsi="Arial" w:cs="Arial"/>
          <w:i/>
          <w:sz w:val="20"/>
          <w:szCs w:val="22"/>
          <w:lang w:val="sk-SK"/>
        </w:rPr>
        <w:t>Záver</w:t>
      </w:r>
    </w:p>
    <w:p w:rsidR="005B6653" w:rsidRPr="00731E74" w:rsidRDefault="005B6653" w:rsidP="004E0E37">
      <w:pPr>
        <w:jc w:val="both"/>
        <w:rPr>
          <w:rFonts w:ascii="Arial" w:hAnsi="Arial" w:cs="Arial"/>
          <w:sz w:val="22"/>
          <w:szCs w:val="22"/>
        </w:rPr>
      </w:pPr>
    </w:p>
    <w:p w:rsidR="005B6653" w:rsidRPr="00731E74" w:rsidRDefault="005B6653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color w:val="00000A"/>
          <w:sz w:val="22"/>
          <w:szCs w:val="22"/>
          <w:u w:val="single" w:color="000000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5. Kontrola plnenia uznesení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731E74">
        <w:rPr>
          <w:rFonts w:ascii="Arial" w:eastAsia="Arial" w:hAnsi="Arial" w:cs="Arial"/>
          <w:sz w:val="22"/>
          <w:szCs w:val="22"/>
          <w:u w:color="000000"/>
        </w:rPr>
        <w:t xml:space="preserve">P. starosta – na predchádzajúcom zasadnutí  OZ dňa </w:t>
      </w:r>
      <w:r w:rsidR="005B6653" w:rsidRPr="00731E74">
        <w:rPr>
          <w:rFonts w:ascii="Arial" w:eastAsia="Arial" w:hAnsi="Arial" w:cs="Arial"/>
          <w:sz w:val="22"/>
          <w:szCs w:val="22"/>
          <w:u w:color="000000"/>
        </w:rPr>
        <w:t>24</w:t>
      </w:r>
      <w:r w:rsidRPr="00731E74">
        <w:rPr>
          <w:rFonts w:ascii="Arial" w:eastAsia="Arial" w:hAnsi="Arial" w:cs="Arial"/>
          <w:sz w:val="22"/>
          <w:szCs w:val="22"/>
          <w:u w:color="000000"/>
        </w:rPr>
        <w:t xml:space="preserve">.3.2022 nebola obci uložená žiadna úloha.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731E74">
        <w:rPr>
          <w:rFonts w:ascii="Arial" w:eastAsia="Arial" w:hAnsi="Arial" w:cs="Arial"/>
          <w:sz w:val="22"/>
          <w:szCs w:val="22"/>
          <w:u w:color="000000"/>
        </w:rPr>
        <w:t xml:space="preserve">Hlasovanie: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B418E" w:rsidRPr="00731E74" w:rsidRDefault="005B6653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  <w:u w:color="000000"/>
        </w:rPr>
        <w:t>Uznesenie č. 30</w:t>
      </w:r>
      <w:r w:rsidR="00EB418E" w:rsidRPr="00731E74">
        <w:rPr>
          <w:rFonts w:ascii="Arial" w:hAnsi="Arial" w:cs="Arial"/>
          <w:sz w:val="22"/>
          <w:szCs w:val="22"/>
          <w:u w:color="000000"/>
        </w:rPr>
        <w:t>/2022 – OZ berie na vedomie kontrolu plnenia uznesení.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5B6653" w:rsidP="004E0E37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  <w:r w:rsidRPr="00731E74">
        <w:rPr>
          <w:rFonts w:ascii="Arial" w:hAnsi="Arial" w:cs="Arial"/>
          <w:b/>
          <w:bCs/>
          <w:szCs w:val="22"/>
          <w:u w:val="single"/>
        </w:rPr>
        <w:t xml:space="preserve">6. </w:t>
      </w:r>
      <w:r w:rsidRPr="00731E74">
        <w:rPr>
          <w:rFonts w:ascii="Arial" w:hAnsi="Arial" w:cs="Arial"/>
          <w:b/>
          <w:szCs w:val="22"/>
          <w:u w:val="single"/>
        </w:rPr>
        <w:t>Dohoda o poskytovaní dotácie č. 2/2022 (TJ Kokšov-Bakša) – schvaľovanie</w:t>
      </w:r>
    </w:p>
    <w:p w:rsidR="005B6653" w:rsidRPr="00731E74" w:rsidRDefault="005B6653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Návrh Dohody č. 2/2022  bol poslancom zaslaný elektronicky. </w:t>
      </w:r>
      <w:r w:rsidR="00EB418E" w:rsidRPr="00731E74">
        <w:rPr>
          <w:rFonts w:ascii="Arial" w:hAnsi="Arial" w:cs="Arial"/>
          <w:sz w:val="22"/>
          <w:szCs w:val="22"/>
        </w:rPr>
        <w:t xml:space="preserve"> </w:t>
      </w:r>
      <w:r w:rsidRPr="00731E74">
        <w:rPr>
          <w:rFonts w:ascii="Arial" w:hAnsi="Arial" w:cs="Arial"/>
          <w:sz w:val="22"/>
          <w:szCs w:val="22"/>
        </w:rPr>
        <w:t xml:space="preserve">Jedná sa o finančnú výpomoc na podporu činnosti futbalového klubu TJ Kokšov-Bakša počas trvania futbalovej sezóny 2022. Výška dotácie 7500 eur. </w:t>
      </w:r>
    </w:p>
    <w:p w:rsidR="00EB418E" w:rsidRPr="00731E74" w:rsidRDefault="005B6653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Hlasovanie</w:t>
      </w:r>
      <w:r w:rsidR="00EB418E" w:rsidRPr="00731E74">
        <w:rPr>
          <w:rFonts w:ascii="Arial" w:hAnsi="Arial" w:cs="Arial"/>
          <w:sz w:val="22"/>
          <w:szCs w:val="22"/>
        </w:rPr>
        <w:t xml:space="preserve">: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5B6653" w:rsidRPr="00731E74" w:rsidRDefault="005B6653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Uznesenie č. 31</w:t>
      </w:r>
      <w:r w:rsidR="00EB418E" w:rsidRPr="00731E74">
        <w:rPr>
          <w:rFonts w:ascii="Arial" w:hAnsi="Arial" w:cs="Arial"/>
          <w:bCs/>
          <w:sz w:val="22"/>
          <w:szCs w:val="22"/>
        </w:rPr>
        <w:t>/2022  -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74">
        <w:rPr>
          <w:rFonts w:ascii="Arial" w:hAnsi="Arial" w:cs="Arial"/>
          <w:sz w:val="22"/>
          <w:szCs w:val="22"/>
        </w:rPr>
        <w:t xml:space="preserve">OZ schvaľuje Dohodu o poskytovaní dotácie č. 2/2022 (obec Kokšov-Bakša – TJ Kokšov-Bakša), v sume 7500,00 eur. </w:t>
      </w:r>
    </w:p>
    <w:p w:rsidR="00EB418E" w:rsidRPr="00731E74" w:rsidRDefault="00EB418E" w:rsidP="004E0E3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B6653" w:rsidRPr="00731E74" w:rsidRDefault="00EB418E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31E74">
        <w:rPr>
          <w:rFonts w:ascii="Arial" w:hAnsi="Arial" w:cs="Arial"/>
          <w:b/>
          <w:bCs/>
          <w:sz w:val="22"/>
          <w:szCs w:val="22"/>
          <w:u w:val="single"/>
        </w:rPr>
        <w:t>7.</w:t>
      </w:r>
      <w:r w:rsidR="005B6653" w:rsidRPr="00731E74">
        <w:rPr>
          <w:rFonts w:ascii="Arial" w:hAnsi="Arial" w:cs="Arial"/>
          <w:b/>
          <w:sz w:val="22"/>
          <w:szCs w:val="22"/>
          <w:u w:val="single"/>
        </w:rPr>
        <w:t xml:space="preserve"> Dohoda o poskytovaní dotácie č. 3/2022 (</w:t>
      </w:r>
      <w:r w:rsidR="005B6653" w:rsidRPr="00731E74">
        <w:rPr>
          <w:rFonts w:ascii="Arial" w:hAnsi="Arial" w:cs="Arial"/>
          <w:b/>
          <w:bCs/>
          <w:sz w:val="22"/>
          <w:szCs w:val="22"/>
          <w:u w:val="single"/>
        </w:rPr>
        <w:t xml:space="preserve">Združenie občanov a priateľov obce Kokšov-Bakša, o.z.) – schvaľovanie </w:t>
      </w:r>
    </w:p>
    <w:p w:rsidR="005B6653" w:rsidRPr="00731E74" w:rsidRDefault="00422915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 xml:space="preserve">Predmetom Dohody č. 3/2022 je nenávratná výpomoc na podporu činnosti občianskeho združenia na rok 2022. Výška dotácie 1500 eur. </w:t>
      </w:r>
    </w:p>
    <w:p w:rsidR="00422915" w:rsidRPr="00731E74" w:rsidRDefault="00422915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Hlasovanie: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B418E" w:rsidRPr="00731E74" w:rsidRDefault="00422915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lastRenderedPageBreak/>
        <w:t>Uznesenie č. 32</w:t>
      </w:r>
      <w:r w:rsidR="00EB418E" w:rsidRPr="00731E74">
        <w:rPr>
          <w:rFonts w:ascii="Arial" w:hAnsi="Arial" w:cs="Arial"/>
          <w:sz w:val="22"/>
          <w:szCs w:val="22"/>
        </w:rPr>
        <w:t xml:space="preserve">/2022 – </w:t>
      </w:r>
      <w:r w:rsidRPr="00731E74">
        <w:rPr>
          <w:rFonts w:ascii="Arial" w:hAnsi="Arial" w:cs="Arial"/>
          <w:sz w:val="22"/>
          <w:szCs w:val="22"/>
        </w:rPr>
        <w:t xml:space="preserve">OZ schvaľuje Dohodu o poskytovaní dotácie č. 3/2022 (obec Kokšov-Bakša – Združenie občanov a priateľov obce Kokšov-Bakša, o.z.), v sume 1500,00 eur. </w:t>
      </w:r>
    </w:p>
    <w:p w:rsidR="00EB418E" w:rsidRPr="00731E74" w:rsidRDefault="00EB418E" w:rsidP="004E0E37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22915" w:rsidRPr="00731E74" w:rsidRDefault="00EB418E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E74">
        <w:rPr>
          <w:rFonts w:ascii="Arial" w:hAnsi="Arial" w:cs="Arial"/>
          <w:b/>
          <w:bCs/>
          <w:sz w:val="22"/>
          <w:szCs w:val="22"/>
          <w:u w:val="single"/>
        </w:rPr>
        <w:t xml:space="preserve">8. </w:t>
      </w:r>
      <w:r w:rsidR="00422915" w:rsidRPr="00731E74">
        <w:rPr>
          <w:rFonts w:ascii="Arial" w:hAnsi="Arial" w:cs="Arial"/>
          <w:b/>
          <w:sz w:val="22"/>
          <w:szCs w:val="22"/>
          <w:u w:val="single"/>
        </w:rPr>
        <w:t xml:space="preserve">Dohoda o poskytovaní dotácie č. 4/2022 (Farnosť Všetkých svätých) – schvaľovanie </w:t>
      </w:r>
    </w:p>
    <w:p w:rsidR="00422915" w:rsidRPr="00731E74" w:rsidRDefault="00422915" w:rsidP="004E0E37">
      <w:pPr>
        <w:pStyle w:val="Obyajntext"/>
        <w:jc w:val="both"/>
        <w:rPr>
          <w:rFonts w:ascii="Arial" w:hAnsi="Arial" w:cs="Arial"/>
          <w:bCs/>
          <w:szCs w:val="22"/>
        </w:rPr>
      </w:pPr>
      <w:r w:rsidRPr="00731E74">
        <w:rPr>
          <w:rFonts w:ascii="Arial" w:hAnsi="Arial" w:cs="Arial"/>
          <w:bCs/>
          <w:szCs w:val="22"/>
        </w:rPr>
        <w:t>Predmetom Dohody č. 4/2022 je finančná výpomoc na obnovu a rekonštrukciu</w:t>
      </w:r>
    </w:p>
    <w:p w:rsidR="00EB418E" w:rsidRPr="00731E74" w:rsidRDefault="00422915" w:rsidP="004E0E37">
      <w:pPr>
        <w:pStyle w:val="Obyajntext"/>
        <w:jc w:val="both"/>
        <w:rPr>
          <w:rFonts w:ascii="Arial" w:hAnsi="Arial" w:cs="Arial"/>
          <w:bCs/>
          <w:szCs w:val="22"/>
        </w:rPr>
      </w:pPr>
      <w:r w:rsidRPr="00731E74">
        <w:rPr>
          <w:rFonts w:ascii="Arial" w:hAnsi="Arial" w:cs="Arial"/>
          <w:bCs/>
          <w:szCs w:val="22"/>
        </w:rPr>
        <w:t xml:space="preserve">rímskokatolíckeho kostola v Kokšov-Bakši. Výška dotácie 3000 eur. </w:t>
      </w:r>
    </w:p>
    <w:p w:rsidR="00EB418E" w:rsidRPr="00731E74" w:rsidRDefault="00EB418E" w:rsidP="004E0E37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731E74">
        <w:rPr>
          <w:rFonts w:ascii="Arial" w:hAnsi="Arial" w:cs="Arial"/>
          <w:i/>
          <w:color w:val="00000A"/>
          <w:sz w:val="22"/>
          <w:szCs w:val="22"/>
        </w:rPr>
        <w:t xml:space="preserve">Hlasovanie: </w:t>
      </w:r>
    </w:p>
    <w:p w:rsidR="00422915" w:rsidRPr="00731E74" w:rsidRDefault="00422915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422915" w:rsidRPr="00731E74" w:rsidRDefault="00422915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422915" w:rsidRPr="00731E74" w:rsidRDefault="00422915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22915" w:rsidRPr="00731E74" w:rsidRDefault="00D71306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Uznesenie č. 33/2022 - </w:t>
      </w:r>
      <w:r w:rsidR="00422915" w:rsidRPr="00731E74">
        <w:rPr>
          <w:rFonts w:ascii="Arial" w:hAnsi="Arial" w:cs="Arial"/>
          <w:sz w:val="22"/>
          <w:szCs w:val="22"/>
        </w:rPr>
        <w:t xml:space="preserve">OZ schvaľuje Dohodu o poskytovaní dotácie č. 4/2022 (obec Kokšov-Bakša – Farnosť Všetkých svätých), v sume 3000,00 eur. </w:t>
      </w:r>
    </w:p>
    <w:p w:rsidR="00EB418E" w:rsidRPr="00731E74" w:rsidRDefault="00EB418E" w:rsidP="004E0E37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</w:p>
    <w:p w:rsidR="00422915" w:rsidRPr="00731E74" w:rsidRDefault="00422915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E74">
        <w:rPr>
          <w:rFonts w:ascii="Arial" w:hAnsi="Arial" w:cs="Arial"/>
          <w:b/>
          <w:sz w:val="22"/>
          <w:szCs w:val="22"/>
          <w:u w:val="single"/>
        </w:rPr>
        <w:t xml:space="preserve">9. Zmluva pre umiestnenie Z-boxu </w:t>
      </w:r>
      <w:r w:rsidRPr="00731E74">
        <w:rPr>
          <w:rFonts w:ascii="Arial" w:hAnsi="Arial" w:cs="Arial"/>
          <w:b/>
          <w:caps/>
          <w:sz w:val="22"/>
          <w:szCs w:val="22"/>
          <w:u w:val="single"/>
        </w:rPr>
        <w:t xml:space="preserve">- </w:t>
      </w:r>
      <w:proofErr w:type="spellStart"/>
      <w:r w:rsidRPr="00731E74">
        <w:rPr>
          <w:rFonts w:ascii="Arial" w:hAnsi="Arial" w:cs="Arial"/>
          <w:b/>
          <w:sz w:val="22"/>
          <w:szCs w:val="22"/>
          <w:u w:val="single"/>
        </w:rPr>
        <w:t>Packeta</w:t>
      </w:r>
      <w:proofErr w:type="spellEnd"/>
      <w:r w:rsidRPr="00731E74">
        <w:rPr>
          <w:rFonts w:ascii="Arial" w:hAnsi="Arial" w:cs="Arial"/>
          <w:b/>
          <w:sz w:val="22"/>
          <w:szCs w:val="22"/>
          <w:u w:val="single"/>
        </w:rPr>
        <w:t xml:space="preserve"> Slovakia s. r. o. </w:t>
      </w:r>
    </w:p>
    <w:p w:rsidR="00EB418E" w:rsidRPr="00731E74" w:rsidRDefault="00422915" w:rsidP="004E0E37">
      <w:pPr>
        <w:pStyle w:val="Obyajntext"/>
        <w:jc w:val="both"/>
        <w:rPr>
          <w:rFonts w:ascii="Arial" w:hAnsi="Arial" w:cs="Arial"/>
          <w:szCs w:val="22"/>
        </w:rPr>
      </w:pPr>
      <w:r w:rsidRPr="00731E74">
        <w:rPr>
          <w:rFonts w:ascii="Arial" w:hAnsi="Arial" w:cs="Arial"/>
          <w:szCs w:val="22"/>
        </w:rPr>
        <w:t xml:space="preserve">P. starosta – obec má záujem prenajať verejné priestranstvo za účelom umiestnenia samoobslužného automatu slúžiaceho k vydávaniu balíkov, zásielok. </w:t>
      </w:r>
      <w:r w:rsidR="00D71306" w:rsidRPr="00731E74">
        <w:rPr>
          <w:rFonts w:ascii="Arial" w:hAnsi="Arial" w:cs="Arial"/>
          <w:szCs w:val="22"/>
        </w:rPr>
        <w:t>Miesto osadenia Z boxu je na</w:t>
      </w:r>
      <w:r w:rsidR="00DC21C8">
        <w:rPr>
          <w:rFonts w:ascii="Arial" w:hAnsi="Arial" w:cs="Arial"/>
          <w:szCs w:val="22"/>
        </w:rPr>
        <w:t xml:space="preserve"> parcele č. 28/1 „E“ (pri COOP Jednota</w:t>
      </w:r>
      <w:r w:rsidR="00D71306" w:rsidRPr="00731E74">
        <w:rPr>
          <w:rFonts w:ascii="Arial" w:hAnsi="Arial" w:cs="Arial"/>
          <w:szCs w:val="22"/>
        </w:rPr>
        <w:t xml:space="preserve">). Prenájom predstavuje výšku 1 eur bez DPH / rok. 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Hlasovan</w:t>
      </w:r>
      <w:r w:rsidR="00D71306" w:rsidRPr="00731E74">
        <w:rPr>
          <w:rFonts w:ascii="Arial" w:hAnsi="Arial" w:cs="Arial"/>
          <w:bCs/>
          <w:sz w:val="22"/>
          <w:szCs w:val="22"/>
        </w:rPr>
        <w:t>ie – zámer prenájmu z dôvodu hodného osobitného zreteľa</w:t>
      </w:r>
      <w:r w:rsidRPr="00731E74">
        <w:rPr>
          <w:rFonts w:ascii="Arial" w:hAnsi="Arial" w:cs="Arial"/>
          <w:bCs/>
          <w:sz w:val="22"/>
          <w:szCs w:val="22"/>
        </w:rPr>
        <w:t xml:space="preserve">: 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D71306" w:rsidRPr="00731E74" w:rsidRDefault="00D71306" w:rsidP="004E0E37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b/>
          <w:sz w:val="22"/>
          <w:szCs w:val="22"/>
          <w:lang w:val="sk-SK"/>
        </w:rPr>
      </w:pPr>
      <w:r w:rsidRPr="00731E74">
        <w:rPr>
          <w:rFonts w:ascii="Arial" w:hAnsi="Arial" w:cs="Arial"/>
          <w:bCs/>
          <w:sz w:val="22"/>
          <w:szCs w:val="22"/>
          <w:lang w:val="sk-SK"/>
        </w:rPr>
        <w:t>Uznesenie č. 34</w:t>
      </w:r>
      <w:r w:rsidR="00EB418E" w:rsidRPr="00731E74">
        <w:rPr>
          <w:rFonts w:ascii="Arial" w:hAnsi="Arial" w:cs="Arial"/>
          <w:bCs/>
          <w:sz w:val="22"/>
          <w:szCs w:val="22"/>
          <w:lang w:val="sk-SK"/>
        </w:rPr>
        <w:t xml:space="preserve">/2022 </w:t>
      </w:r>
      <w:r w:rsidRPr="00731E74">
        <w:rPr>
          <w:rFonts w:ascii="Arial" w:hAnsi="Arial" w:cs="Arial"/>
          <w:bCs/>
          <w:sz w:val="22"/>
          <w:szCs w:val="22"/>
          <w:lang w:val="sk-SK"/>
        </w:rPr>
        <w:t>–</w:t>
      </w:r>
      <w:r w:rsidR="00EB418E" w:rsidRPr="00731E74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731E74">
        <w:rPr>
          <w:rFonts w:ascii="Arial" w:hAnsi="Arial" w:cs="Arial"/>
          <w:bCs/>
          <w:sz w:val="22"/>
          <w:szCs w:val="22"/>
          <w:lang w:val="sk-SK"/>
        </w:rPr>
        <w:t>OZ</w:t>
      </w:r>
      <w:bookmarkStart w:id="0" w:name="__DdeLink__3009_117629206"/>
      <w:r w:rsidRPr="00731E74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731E74">
        <w:rPr>
          <w:rFonts w:ascii="Arial" w:eastAsia="Times New Roman" w:hAnsi="Arial" w:cs="Arial"/>
          <w:sz w:val="22"/>
          <w:szCs w:val="22"/>
          <w:lang w:val="sk-SK"/>
        </w:rPr>
        <w:t xml:space="preserve">schvaľuje v súlade s §9a ods. 9 písm. c) zákona č. 138/1991 Zb. o obecnom zriadení v znení neskorších predpisov zámer na prenájom </w:t>
      </w:r>
      <w:bookmarkEnd w:id="0"/>
      <w:r w:rsidRPr="00731E74">
        <w:rPr>
          <w:rFonts w:ascii="Arial" w:eastAsia="Times New Roman" w:hAnsi="Arial" w:cs="Arial"/>
          <w:sz w:val="22"/>
          <w:szCs w:val="22"/>
          <w:lang w:val="sk-SK"/>
        </w:rPr>
        <w:t>časti pozemku parcely „E“ 28/1, druh: ostatná plocha o celkovej výmere 1536 m</w:t>
      </w:r>
      <w:r w:rsidRPr="00731E74">
        <w:rPr>
          <w:rFonts w:ascii="Arial" w:eastAsia="Times New Roman" w:hAnsi="Arial" w:cs="Arial"/>
          <w:sz w:val="22"/>
          <w:szCs w:val="22"/>
          <w:vertAlign w:val="superscript"/>
          <w:lang w:val="sk-SK"/>
        </w:rPr>
        <w:t>2</w:t>
      </w:r>
      <w:r w:rsidRPr="00731E74">
        <w:rPr>
          <w:rFonts w:ascii="Arial" w:eastAsia="Times New Roman" w:hAnsi="Arial" w:cs="Arial"/>
          <w:sz w:val="22"/>
          <w:szCs w:val="22"/>
          <w:lang w:val="sk-SK"/>
        </w:rPr>
        <w:t xml:space="preserve"> na liste vlastníctva č. 459. Predmetom prenájmu má byť časť pozemku o celkovej výmere 0,98 m</w:t>
      </w:r>
      <w:r w:rsidRPr="00731E74">
        <w:rPr>
          <w:rFonts w:ascii="Arial" w:eastAsia="Times New Roman" w:hAnsi="Arial" w:cs="Arial"/>
          <w:sz w:val="22"/>
          <w:szCs w:val="22"/>
          <w:vertAlign w:val="superscript"/>
          <w:lang w:val="sk-SK"/>
        </w:rPr>
        <w:t>2</w:t>
      </w:r>
      <w:r w:rsidRPr="00731E74">
        <w:rPr>
          <w:rFonts w:ascii="Arial" w:eastAsia="Times New Roman" w:hAnsi="Arial" w:cs="Arial"/>
          <w:sz w:val="22"/>
          <w:szCs w:val="22"/>
          <w:lang w:val="sk-SK"/>
        </w:rPr>
        <w:t xml:space="preserve"> za účelom umiestnenia, prevádzkovania, servisu a prípadnej obmeny samoobslužného automatu slúžiaceho k vydávaniu a poskytovaniu ďalších služieb za cenu nájmu 1 € bez DPH ročne ,  pre nájomcu </w:t>
      </w:r>
      <w:proofErr w:type="spellStart"/>
      <w:r w:rsidRPr="00731E74">
        <w:rPr>
          <w:rFonts w:ascii="Arial" w:eastAsia="Times New Roman" w:hAnsi="Arial" w:cs="Arial"/>
          <w:sz w:val="22"/>
          <w:szCs w:val="22"/>
          <w:lang w:val="sk-SK"/>
        </w:rPr>
        <w:t>Packeta</w:t>
      </w:r>
      <w:proofErr w:type="spellEnd"/>
      <w:r w:rsidRPr="00731E74">
        <w:rPr>
          <w:rFonts w:ascii="Arial" w:eastAsia="Times New Roman" w:hAnsi="Arial" w:cs="Arial"/>
          <w:sz w:val="22"/>
          <w:szCs w:val="22"/>
          <w:lang w:val="sk-SK"/>
        </w:rPr>
        <w:t xml:space="preserve"> Slovakia s.r.o., Kopčianska 3338/82A, Bratislava, IČO: 48 136 999 na dobu neurčitú z dôvodu hodného osobitného zreteľa. Dôvodom hodným osobitného zreteľa je, že ide o službu pre obyvateľov obce.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  <w:u w:val="single" w:color="000000"/>
        </w:rPr>
      </w:pPr>
    </w:p>
    <w:p w:rsidR="00D71306" w:rsidRPr="00731E74" w:rsidRDefault="00EB418E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u w:val="single"/>
        </w:rPr>
        <w:t>10.</w:t>
      </w:r>
      <w:r w:rsidR="00D71306" w:rsidRPr="00731E74">
        <w:rPr>
          <w:rFonts w:ascii="Arial" w:hAnsi="Arial" w:cs="Arial"/>
          <w:b/>
          <w:sz w:val="22"/>
          <w:szCs w:val="22"/>
          <w:u w:val="single"/>
        </w:rPr>
        <w:t xml:space="preserve"> Program hospodárskeho rozvoja a sociálneho rozvoja </w:t>
      </w:r>
      <w:r w:rsidR="00F23125" w:rsidRPr="00731E74">
        <w:rPr>
          <w:rFonts w:ascii="Arial" w:hAnsi="Arial" w:cs="Arial"/>
          <w:b/>
          <w:sz w:val="22"/>
          <w:szCs w:val="22"/>
          <w:u w:val="single"/>
        </w:rPr>
        <w:t xml:space="preserve">(PHRSR) </w:t>
      </w:r>
      <w:r w:rsidR="00D71306" w:rsidRPr="00731E74">
        <w:rPr>
          <w:rFonts w:ascii="Arial" w:hAnsi="Arial" w:cs="Arial"/>
          <w:b/>
          <w:sz w:val="22"/>
          <w:szCs w:val="22"/>
          <w:u w:val="single"/>
        </w:rPr>
        <w:t xml:space="preserve"> obce Kokšov-Bakša – schvaľovanie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>P. starosta</w:t>
      </w:r>
      <w:r w:rsidR="00D71306" w:rsidRPr="00731E74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F23125" w:rsidRPr="00731E74">
        <w:rPr>
          <w:rFonts w:ascii="Arial" w:eastAsia="Arial" w:hAnsi="Arial" w:cs="Arial"/>
          <w:bCs/>
          <w:sz w:val="22"/>
          <w:szCs w:val="22"/>
        </w:rPr>
        <w:t xml:space="preserve">súčasný </w:t>
      </w:r>
      <w:r w:rsidR="00D71306" w:rsidRPr="00731E74">
        <w:rPr>
          <w:rFonts w:ascii="Arial" w:eastAsia="Arial" w:hAnsi="Arial" w:cs="Arial"/>
          <w:bCs/>
          <w:sz w:val="22"/>
          <w:szCs w:val="22"/>
        </w:rPr>
        <w:t xml:space="preserve">Program hospodárskeho rozvoja a sociálneho rozvoja obce Kokšov-Bakša bol </w:t>
      </w:r>
      <w:r w:rsidR="00F23125" w:rsidRPr="00731E74">
        <w:rPr>
          <w:rFonts w:ascii="Arial" w:eastAsia="Arial" w:hAnsi="Arial" w:cs="Arial"/>
          <w:bCs/>
          <w:sz w:val="22"/>
          <w:szCs w:val="22"/>
        </w:rPr>
        <w:t xml:space="preserve">vypracovaný </w:t>
      </w:r>
      <w:r w:rsidR="00D71306" w:rsidRPr="00731E74">
        <w:rPr>
          <w:rFonts w:ascii="Arial" w:eastAsia="Arial" w:hAnsi="Arial" w:cs="Arial"/>
          <w:bCs/>
          <w:sz w:val="22"/>
          <w:szCs w:val="22"/>
        </w:rPr>
        <w:t xml:space="preserve">na obdobie 2015-2022. Z uvedeného dôvodu bol vyhotovený nový PHRSR na roky 2022-2028. </w:t>
      </w:r>
      <w:r w:rsidR="00F23125" w:rsidRPr="00731E74">
        <w:rPr>
          <w:rFonts w:ascii="Arial" w:eastAsia="Arial" w:hAnsi="Arial" w:cs="Arial"/>
          <w:bCs/>
          <w:sz w:val="22"/>
          <w:szCs w:val="22"/>
        </w:rPr>
        <w:t>Dokument bol vyhotovený v  spolupráci</w:t>
      </w:r>
      <w:r w:rsidR="00346D35" w:rsidRPr="00731E74">
        <w:rPr>
          <w:rFonts w:ascii="Arial" w:eastAsia="Arial" w:hAnsi="Arial" w:cs="Arial"/>
          <w:bCs/>
          <w:sz w:val="22"/>
          <w:szCs w:val="22"/>
        </w:rPr>
        <w:t xml:space="preserve"> obce a poslancov. </w:t>
      </w:r>
    </w:p>
    <w:p w:rsidR="00346D35" w:rsidRPr="00731E74" w:rsidRDefault="00346D35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 xml:space="preserve">P. Ing. Hudáková M. – kritizovala postup prípravy tak dôležitého dokumentu pre obec. Príprava má spočívať </w:t>
      </w:r>
      <w:r w:rsidR="0095387D">
        <w:rPr>
          <w:rFonts w:ascii="Arial" w:eastAsia="Arial" w:hAnsi="Arial" w:cs="Arial"/>
          <w:bCs/>
          <w:sz w:val="22"/>
          <w:szCs w:val="22"/>
        </w:rPr>
        <w:t xml:space="preserve">v </w:t>
      </w:r>
      <w:r w:rsidRPr="00731E74">
        <w:rPr>
          <w:rFonts w:ascii="Arial" w:eastAsia="Arial" w:hAnsi="Arial" w:cs="Arial"/>
          <w:bCs/>
          <w:sz w:val="22"/>
          <w:szCs w:val="22"/>
        </w:rPr>
        <w:t>komunikácii so všetkými zložkami obyvateľov. Potreby občanov nie sú v</w:t>
      </w:r>
      <w:r w:rsidR="00F23125" w:rsidRPr="00731E74">
        <w:rPr>
          <w:rFonts w:ascii="Arial" w:eastAsia="Arial" w:hAnsi="Arial" w:cs="Arial"/>
          <w:bCs/>
          <w:sz w:val="22"/>
          <w:szCs w:val="22"/>
        </w:rPr>
        <w:t xml:space="preserve"> PHRSR </w:t>
      </w:r>
      <w:r w:rsidRPr="00731E74">
        <w:rPr>
          <w:rFonts w:ascii="Arial" w:eastAsia="Arial" w:hAnsi="Arial" w:cs="Arial"/>
          <w:bCs/>
          <w:sz w:val="22"/>
          <w:szCs w:val="22"/>
        </w:rPr>
        <w:t xml:space="preserve"> zahrnuté. </w:t>
      </w:r>
      <w:r w:rsidR="00F23125" w:rsidRPr="00731E74">
        <w:rPr>
          <w:rFonts w:ascii="Arial" w:eastAsia="Arial" w:hAnsi="Arial" w:cs="Arial"/>
          <w:bCs/>
          <w:sz w:val="22"/>
          <w:szCs w:val="22"/>
        </w:rPr>
        <w:t>Neprebehli žiadne ankety, dotazníky, z ktorých</w:t>
      </w:r>
      <w:r w:rsidR="0095387D">
        <w:rPr>
          <w:rFonts w:ascii="Arial" w:eastAsia="Arial" w:hAnsi="Arial" w:cs="Arial"/>
          <w:bCs/>
          <w:sz w:val="22"/>
          <w:szCs w:val="22"/>
        </w:rPr>
        <w:t xml:space="preserve"> by obec vychádzala. </w:t>
      </w:r>
    </w:p>
    <w:p w:rsidR="00F23125" w:rsidRPr="00731E74" w:rsidRDefault="00F23125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 xml:space="preserve">P. starosta – PHRSR zahŕňa  plány pre veľkú časť obyvateľstva, dokonca sú v programe zahrnuté aj „nadplány“. PHRSR vyhotovila spoločnosť, ktorá je znalá problematiky obce.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D71306" w:rsidRPr="00731E74" w:rsidRDefault="00D71306" w:rsidP="004E0E37">
      <w:pPr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Uznesenie č. 35</w:t>
      </w:r>
      <w:r w:rsidR="00EB418E" w:rsidRPr="00731E74">
        <w:rPr>
          <w:rFonts w:ascii="Arial" w:hAnsi="Arial" w:cs="Arial"/>
          <w:bCs/>
          <w:sz w:val="22"/>
          <w:szCs w:val="22"/>
        </w:rPr>
        <w:t>/2022 -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 xml:space="preserve"> </w:t>
      </w:r>
      <w:r w:rsidR="00EB418E" w:rsidRPr="00731E74">
        <w:rPr>
          <w:rFonts w:ascii="Arial" w:hAnsi="Arial" w:cs="Arial"/>
          <w:bCs/>
          <w:sz w:val="22"/>
          <w:szCs w:val="22"/>
        </w:rPr>
        <w:t xml:space="preserve">  </w:t>
      </w:r>
      <w:r w:rsidRPr="00731E74">
        <w:rPr>
          <w:rFonts w:ascii="Arial" w:hAnsi="Arial" w:cs="Arial"/>
          <w:bCs/>
          <w:sz w:val="22"/>
          <w:szCs w:val="22"/>
        </w:rPr>
        <w:t xml:space="preserve">OZ schvaľuje Program hospodárskeho rozvoja a sociálneho rozvoja obce Kokšov-Bakša na roky 2022-2028. </w:t>
      </w:r>
    </w:p>
    <w:p w:rsidR="00D71306" w:rsidRPr="00731E74" w:rsidRDefault="00D71306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F23125" w:rsidRPr="00731E74" w:rsidRDefault="00F23125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E74">
        <w:rPr>
          <w:rFonts w:ascii="Arial" w:hAnsi="Arial" w:cs="Arial"/>
          <w:b/>
          <w:sz w:val="22"/>
          <w:szCs w:val="22"/>
          <w:u w:val="single"/>
        </w:rPr>
        <w:t>11. Komunitný plán </w:t>
      </w:r>
      <w:r w:rsidR="00E574D2" w:rsidRPr="00731E74">
        <w:rPr>
          <w:rFonts w:ascii="Arial" w:hAnsi="Arial" w:cs="Arial"/>
          <w:b/>
          <w:sz w:val="22"/>
          <w:szCs w:val="22"/>
          <w:u w:val="single"/>
        </w:rPr>
        <w:t xml:space="preserve"> (KP) </w:t>
      </w:r>
      <w:r w:rsidRPr="00731E74">
        <w:rPr>
          <w:rFonts w:ascii="Arial" w:hAnsi="Arial" w:cs="Arial"/>
          <w:b/>
          <w:sz w:val="22"/>
          <w:szCs w:val="22"/>
          <w:u w:val="single"/>
        </w:rPr>
        <w:t xml:space="preserve">sociálnych služieb obce Kokšov-Bakša na roky 2022-2030  – schvaľovanie </w:t>
      </w:r>
    </w:p>
    <w:p w:rsidR="00F23125" w:rsidRPr="00731E74" w:rsidRDefault="00F23125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lastRenderedPageBreak/>
        <w:t xml:space="preserve">P. starosta </w:t>
      </w:r>
      <w:r w:rsidR="00E574D2" w:rsidRPr="00731E74">
        <w:rPr>
          <w:rFonts w:ascii="Arial" w:hAnsi="Arial" w:cs="Arial"/>
          <w:sz w:val="22"/>
          <w:szCs w:val="22"/>
        </w:rPr>
        <w:t>–</w:t>
      </w:r>
      <w:r w:rsidRPr="00731E74">
        <w:rPr>
          <w:rFonts w:ascii="Arial" w:hAnsi="Arial" w:cs="Arial"/>
          <w:sz w:val="22"/>
          <w:szCs w:val="22"/>
        </w:rPr>
        <w:t xml:space="preserve"> </w:t>
      </w:r>
      <w:r w:rsidR="00E574D2" w:rsidRPr="00731E74">
        <w:rPr>
          <w:rFonts w:ascii="Arial" w:hAnsi="Arial" w:cs="Arial"/>
          <w:sz w:val="22"/>
          <w:szCs w:val="22"/>
        </w:rPr>
        <w:t xml:space="preserve">ďalším dôležitým dokumentom obce je Komunitný plán. Nakoľko súčasnému KP  končí platnosť, bol pripravený nový návrh. Nový KP bol daný na pripomienkovanie poslancom. </w:t>
      </w:r>
    </w:p>
    <w:p w:rsidR="00E574D2" w:rsidRPr="00731E74" w:rsidRDefault="00E574D2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Poslanci nemali žiadne otázky, pristúpili k hlasovaniu: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574D2" w:rsidRPr="00731E74" w:rsidRDefault="00E574D2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Uznesenie č. 36</w:t>
      </w:r>
      <w:r w:rsidR="00EB418E" w:rsidRPr="00731E74">
        <w:rPr>
          <w:rFonts w:ascii="Arial" w:hAnsi="Arial" w:cs="Arial"/>
          <w:bCs/>
          <w:sz w:val="22"/>
          <w:szCs w:val="22"/>
        </w:rPr>
        <w:t>/2022 -</w:t>
      </w:r>
      <w:r w:rsidRPr="00731E74">
        <w:rPr>
          <w:rFonts w:ascii="Arial" w:hAnsi="Arial" w:cs="Arial"/>
          <w:bCs/>
          <w:sz w:val="22"/>
          <w:szCs w:val="22"/>
        </w:rPr>
        <w:t xml:space="preserve"> OZ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74">
        <w:rPr>
          <w:rFonts w:ascii="Arial" w:hAnsi="Arial" w:cs="Arial"/>
          <w:bCs/>
          <w:sz w:val="22"/>
          <w:szCs w:val="22"/>
        </w:rPr>
        <w:t xml:space="preserve">schvaľuje Komunitný plán sociálnych služieb obce Kokšov-Bakša na roky 2022-2030. 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E574D2" w:rsidRPr="00731E74" w:rsidRDefault="00E574D2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E74">
        <w:rPr>
          <w:rFonts w:ascii="Arial" w:hAnsi="Arial" w:cs="Arial"/>
          <w:b/>
          <w:sz w:val="22"/>
          <w:szCs w:val="22"/>
          <w:u w:val="single"/>
        </w:rPr>
        <w:t>12. Žiadosť o povolenie prejazdu po obecnej komunikácií – KOSIT SERVICES s.r.o.</w:t>
      </w:r>
    </w:p>
    <w:p w:rsidR="00EB418E" w:rsidRPr="00731E74" w:rsidRDefault="00E574D2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 xml:space="preserve">P. starosta – vyššie uvedená spoločnosť žiada obec o udelenie výnimky prejazdu po obecnej komunikácii smerom na Spaľovňu. </w:t>
      </w:r>
    </w:p>
    <w:p w:rsidR="00E574D2" w:rsidRPr="00731E74" w:rsidRDefault="00E574D2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 xml:space="preserve">P. Račko – veľké množstvo nákladných vozidiel už aj tak porušuje dopravné značenie. </w:t>
      </w:r>
    </w:p>
    <w:p w:rsidR="00E574D2" w:rsidRPr="00731E74" w:rsidRDefault="00E574D2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 xml:space="preserve">Po rozprave poslanci dospeli k názoru žiadosti nevyhovieť. </w:t>
      </w:r>
    </w:p>
    <w:p w:rsidR="00E574D2" w:rsidRPr="00731E74" w:rsidRDefault="00E574D2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 xml:space="preserve">Hlasovanie za udelenie výnimky: </w:t>
      </w:r>
    </w:p>
    <w:p w:rsidR="00E574D2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 w:rsidR="00E574D2" w:rsidRPr="00731E74">
        <w:rPr>
          <w:rFonts w:ascii="Arial" w:eastAsia="Arial" w:hAnsi="Arial" w:cs="Arial"/>
          <w:b/>
          <w:bCs/>
          <w:sz w:val="22"/>
          <w:szCs w:val="22"/>
        </w:rPr>
        <w:t>0</w:t>
      </w:r>
    </w:p>
    <w:p w:rsidR="00EB418E" w:rsidRPr="00731E74" w:rsidRDefault="00E574D2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</w:t>
      </w:r>
      <w:r w:rsidR="00EB418E" w:rsidRPr="00731E74">
        <w:rPr>
          <w:rFonts w:ascii="Arial" w:eastAsia="Arial" w:hAnsi="Arial" w:cs="Arial"/>
          <w:b/>
          <w:bCs/>
          <w:sz w:val="22"/>
          <w:szCs w:val="22"/>
        </w:rPr>
        <w:t xml:space="preserve">8  </w:t>
      </w:r>
      <w:r w:rsidR="00EB418E"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E574D2" w:rsidRPr="00731E74" w:rsidRDefault="00E574D2" w:rsidP="004E0E37">
      <w:pPr>
        <w:pStyle w:val="Odsekzoznamu"/>
        <w:spacing w:after="0"/>
        <w:ind w:left="0"/>
        <w:jc w:val="both"/>
        <w:rPr>
          <w:rFonts w:ascii="Arial" w:eastAsia="Times New Roman" w:hAnsi="Arial" w:cs="Arial"/>
          <w:b/>
          <w:sz w:val="22"/>
          <w:szCs w:val="22"/>
          <w:lang w:val="sk-SK"/>
        </w:rPr>
      </w:pPr>
      <w:r w:rsidRPr="00731E74">
        <w:rPr>
          <w:rFonts w:ascii="Arial" w:hAnsi="Arial" w:cs="Arial"/>
          <w:bCs/>
          <w:sz w:val="22"/>
          <w:szCs w:val="22"/>
          <w:lang w:val="sk-SK"/>
        </w:rPr>
        <w:t xml:space="preserve">Uznesenie č. 37/2022 – OZ neschvaľuje </w:t>
      </w:r>
      <w:r w:rsidRPr="00731E74">
        <w:rPr>
          <w:rFonts w:ascii="Arial" w:eastAsia="Times New Roman" w:hAnsi="Arial" w:cs="Arial"/>
          <w:b/>
          <w:sz w:val="22"/>
          <w:szCs w:val="22"/>
          <w:lang w:val="sk-SK"/>
        </w:rPr>
        <w:t xml:space="preserve"> </w:t>
      </w:r>
      <w:r w:rsidRPr="00731E74">
        <w:rPr>
          <w:rFonts w:ascii="Arial" w:eastAsia="Times New Roman" w:hAnsi="Arial" w:cs="Arial"/>
          <w:sz w:val="22"/>
          <w:szCs w:val="22"/>
          <w:lang w:val="sk-SK"/>
        </w:rPr>
        <w:t xml:space="preserve">udelenie výnimky zo zákazu vjazdu nákladných motorových  vozidiel nad 3,5 t na miestnej komunikácii číslo parcely č. 166/1 register „E“  </w:t>
      </w:r>
      <w:proofErr w:type="spellStart"/>
      <w:r w:rsidRPr="00731E74">
        <w:rPr>
          <w:rFonts w:ascii="Arial" w:eastAsia="Times New Roman" w:hAnsi="Arial" w:cs="Arial"/>
          <w:sz w:val="22"/>
          <w:szCs w:val="22"/>
          <w:lang w:val="sk-SK"/>
        </w:rPr>
        <w:t>k.ú</w:t>
      </w:r>
      <w:proofErr w:type="spellEnd"/>
      <w:r w:rsidRPr="00731E74">
        <w:rPr>
          <w:rFonts w:ascii="Arial" w:eastAsia="Times New Roman" w:hAnsi="Arial" w:cs="Arial"/>
          <w:sz w:val="22"/>
          <w:szCs w:val="22"/>
          <w:lang w:val="sk-SK"/>
        </w:rPr>
        <w:t xml:space="preserve">. Kokšov-Bakša, pre spoločnosť KOSIT SERVICES s.r.o., Košice pre 2 motorové vozidlá. 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9233E7" w:rsidRPr="00731E74" w:rsidRDefault="009233E7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E74">
        <w:rPr>
          <w:rFonts w:ascii="Arial" w:hAnsi="Arial" w:cs="Arial"/>
          <w:b/>
          <w:bCs/>
          <w:color w:val="auto"/>
          <w:sz w:val="22"/>
          <w:szCs w:val="22"/>
          <w:u w:val="single"/>
          <w:lang w:eastAsia="ar-SA"/>
        </w:rPr>
        <w:t>13.</w:t>
      </w:r>
      <w:r w:rsidRPr="00731E74">
        <w:rPr>
          <w:rFonts w:ascii="Arial" w:hAnsi="Arial" w:cs="Arial"/>
          <w:b/>
          <w:sz w:val="22"/>
          <w:szCs w:val="22"/>
          <w:u w:val="single"/>
        </w:rPr>
        <w:t xml:space="preserve"> Úprava areálu materskej školy v obci Kokšov-Bakša </w:t>
      </w:r>
    </w:p>
    <w:p w:rsidR="009233E7" w:rsidRPr="00731E74" w:rsidRDefault="009233E7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P. starosta </w:t>
      </w:r>
      <w:r w:rsidR="0026081A" w:rsidRPr="00731E74">
        <w:rPr>
          <w:rFonts w:ascii="Arial" w:hAnsi="Arial" w:cs="Arial"/>
          <w:sz w:val="22"/>
          <w:szCs w:val="22"/>
        </w:rPr>
        <w:t>–</w:t>
      </w:r>
      <w:r w:rsidRPr="00731E74">
        <w:rPr>
          <w:rFonts w:ascii="Arial" w:hAnsi="Arial" w:cs="Arial"/>
          <w:sz w:val="22"/>
          <w:szCs w:val="22"/>
        </w:rPr>
        <w:t xml:space="preserve"> </w:t>
      </w:r>
      <w:r w:rsidR="0026081A" w:rsidRPr="00731E74">
        <w:rPr>
          <w:rFonts w:ascii="Arial" w:hAnsi="Arial" w:cs="Arial"/>
          <w:sz w:val="22"/>
          <w:szCs w:val="22"/>
        </w:rPr>
        <w:t>obec sa zapojila do výzvy vyhlásenej cez Miestnu akčnú skupinu. O</w:t>
      </w:r>
      <w:r w:rsidR="0095387D">
        <w:rPr>
          <w:rFonts w:ascii="Arial" w:hAnsi="Arial" w:cs="Arial"/>
          <w:sz w:val="22"/>
          <w:szCs w:val="22"/>
        </w:rPr>
        <w:t>bec pripravuje povinné prílohy</w:t>
      </w:r>
      <w:r w:rsidR="0026081A" w:rsidRPr="00731E74">
        <w:rPr>
          <w:rFonts w:ascii="Arial" w:hAnsi="Arial" w:cs="Arial"/>
          <w:sz w:val="22"/>
          <w:szCs w:val="22"/>
        </w:rPr>
        <w:t xml:space="preserve">. Vyhodnotenie žiadosti je predpokladané koncom roka 2022. </w:t>
      </w:r>
    </w:p>
    <w:p w:rsidR="0026081A" w:rsidRPr="00731E74" w:rsidRDefault="0026081A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P. Račko navrhuje nateraz zakúpiť na dvor MŠ aspoň 2 prvky (</w:t>
      </w:r>
      <w:proofErr w:type="spellStart"/>
      <w:r w:rsidRPr="00731E74">
        <w:rPr>
          <w:rFonts w:ascii="Arial" w:hAnsi="Arial" w:cs="Arial"/>
          <w:sz w:val="22"/>
          <w:szCs w:val="22"/>
        </w:rPr>
        <w:t>preliezky</w:t>
      </w:r>
      <w:proofErr w:type="spellEnd"/>
      <w:r w:rsidRPr="00731E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1E74">
        <w:rPr>
          <w:rFonts w:ascii="Arial" w:hAnsi="Arial" w:cs="Arial"/>
          <w:sz w:val="22"/>
          <w:szCs w:val="22"/>
        </w:rPr>
        <w:t>šmýkalky</w:t>
      </w:r>
      <w:proofErr w:type="spellEnd"/>
      <w:r w:rsidRPr="00731E74">
        <w:rPr>
          <w:rFonts w:ascii="Arial" w:hAnsi="Arial" w:cs="Arial"/>
          <w:sz w:val="22"/>
          <w:szCs w:val="22"/>
        </w:rPr>
        <w:t xml:space="preserve">...). Deti majú na dvore málo možností na hranie sa. </w:t>
      </w:r>
    </w:p>
    <w:p w:rsidR="00EB418E" w:rsidRPr="00731E74" w:rsidRDefault="0026081A" w:rsidP="004E0E37">
      <w:pPr>
        <w:autoSpaceDN w:val="0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731E74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Poslanci vzali informácie na vedomie. </w:t>
      </w:r>
    </w:p>
    <w:p w:rsidR="0026081A" w:rsidRPr="00731E74" w:rsidRDefault="0026081A" w:rsidP="004E0E37">
      <w:pPr>
        <w:autoSpaceDN w:val="0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731E74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Hlasovanie: </w:t>
      </w:r>
    </w:p>
    <w:p w:rsidR="0026081A" w:rsidRPr="00731E74" w:rsidRDefault="0026081A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26081A" w:rsidRPr="00731E74" w:rsidRDefault="0026081A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26081A" w:rsidRPr="00731E74" w:rsidRDefault="000555C1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Zdržal sa : </w:t>
      </w:r>
    </w:p>
    <w:p w:rsidR="000F535F" w:rsidRPr="00731E74" w:rsidRDefault="000F535F" w:rsidP="004E0E3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Uznesenie č. 38</w:t>
      </w:r>
      <w:r w:rsidR="00EB418E" w:rsidRPr="00731E74">
        <w:rPr>
          <w:rFonts w:ascii="Arial" w:hAnsi="Arial" w:cs="Arial"/>
          <w:bCs/>
          <w:sz w:val="22"/>
          <w:szCs w:val="22"/>
        </w:rPr>
        <w:t>/</w:t>
      </w:r>
      <w:r w:rsidRPr="00731E74">
        <w:rPr>
          <w:rFonts w:ascii="Arial" w:hAnsi="Arial" w:cs="Arial"/>
          <w:bCs/>
          <w:sz w:val="22"/>
          <w:szCs w:val="22"/>
        </w:rPr>
        <w:t xml:space="preserve">2022 - OZ berie na vedomie informácie o projekte Úprava areálu materskej školy v obci Kokšov-Bakša.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F535F" w:rsidRPr="00731E74" w:rsidRDefault="00EB418E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u w:val="single"/>
        </w:rPr>
        <w:t>14.</w:t>
      </w:r>
      <w:r w:rsidR="000F535F" w:rsidRPr="00731E74">
        <w:rPr>
          <w:rFonts w:ascii="Arial" w:hAnsi="Arial" w:cs="Arial"/>
          <w:b/>
          <w:sz w:val="22"/>
          <w:szCs w:val="22"/>
          <w:u w:val="single"/>
        </w:rPr>
        <w:t xml:space="preserve"> WIFI pre Teba II. – </w:t>
      </w:r>
      <w:proofErr w:type="spellStart"/>
      <w:r w:rsidR="000F535F" w:rsidRPr="00731E74">
        <w:rPr>
          <w:rFonts w:ascii="Arial" w:hAnsi="Arial" w:cs="Arial"/>
          <w:b/>
          <w:sz w:val="22"/>
          <w:szCs w:val="22"/>
          <w:u w:val="single"/>
        </w:rPr>
        <w:t>ŽoNFP</w:t>
      </w:r>
      <w:proofErr w:type="spellEnd"/>
      <w:r w:rsidR="000F535F" w:rsidRPr="00731E74">
        <w:rPr>
          <w:rFonts w:ascii="Arial" w:hAnsi="Arial" w:cs="Arial"/>
          <w:b/>
          <w:sz w:val="22"/>
          <w:szCs w:val="22"/>
          <w:u w:val="single"/>
        </w:rPr>
        <w:t xml:space="preserve"> OPII-2021/7/18-DOP</w:t>
      </w:r>
    </w:p>
    <w:p w:rsidR="00EB418E" w:rsidRPr="00731E74" w:rsidRDefault="000F535F" w:rsidP="004E0E37">
      <w:pPr>
        <w:autoSpaceDN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31E74">
        <w:rPr>
          <w:rFonts w:ascii="Arial" w:hAnsi="Arial" w:cs="Arial"/>
          <w:bCs/>
          <w:color w:val="auto"/>
          <w:sz w:val="22"/>
          <w:szCs w:val="22"/>
        </w:rPr>
        <w:t>P. starosta – obec sa zapojí do výzvy „</w:t>
      </w:r>
      <w:proofErr w:type="spellStart"/>
      <w:r w:rsidRPr="00731E74">
        <w:rPr>
          <w:rFonts w:ascii="Arial" w:hAnsi="Arial" w:cs="Arial"/>
          <w:bCs/>
          <w:color w:val="auto"/>
          <w:sz w:val="22"/>
          <w:szCs w:val="22"/>
        </w:rPr>
        <w:t>Wifi</w:t>
      </w:r>
      <w:proofErr w:type="spellEnd"/>
      <w:r w:rsidRPr="00731E74">
        <w:rPr>
          <w:rFonts w:ascii="Arial" w:hAnsi="Arial" w:cs="Arial"/>
          <w:bCs/>
          <w:color w:val="auto"/>
          <w:sz w:val="22"/>
          <w:szCs w:val="22"/>
        </w:rPr>
        <w:t xml:space="preserve"> pre Teba II“ – termín podania žiadosti </w:t>
      </w:r>
      <w:r w:rsidR="0095387D">
        <w:rPr>
          <w:rFonts w:ascii="Arial" w:hAnsi="Arial" w:cs="Arial"/>
          <w:bCs/>
          <w:color w:val="auto"/>
          <w:sz w:val="22"/>
          <w:szCs w:val="22"/>
        </w:rPr>
        <w:t xml:space="preserve">je </w:t>
      </w:r>
      <w:r w:rsidRPr="00731E74">
        <w:rPr>
          <w:rFonts w:ascii="Arial" w:hAnsi="Arial" w:cs="Arial"/>
          <w:bCs/>
          <w:color w:val="auto"/>
          <w:sz w:val="22"/>
          <w:szCs w:val="22"/>
        </w:rPr>
        <w:t>do 15.5.2022. Po prerokovaní s odborníkmi bolo navrhnutýc</w:t>
      </w:r>
      <w:r w:rsidR="0095387D">
        <w:rPr>
          <w:rFonts w:ascii="Arial" w:hAnsi="Arial" w:cs="Arial"/>
          <w:bCs/>
          <w:color w:val="auto"/>
          <w:sz w:val="22"/>
          <w:szCs w:val="22"/>
        </w:rPr>
        <w:t xml:space="preserve">h 10 miest – stanovíšť na </w:t>
      </w:r>
      <w:proofErr w:type="spellStart"/>
      <w:r w:rsidR="0095387D">
        <w:rPr>
          <w:rFonts w:ascii="Arial" w:hAnsi="Arial" w:cs="Arial"/>
          <w:bCs/>
          <w:color w:val="auto"/>
          <w:sz w:val="22"/>
          <w:szCs w:val="22"/>
        </w:rPr>
        <w:t>wifi</w:t>
      </w:r>
      <w:proofErr w:type="spellEnd"/>
      <w:r w:rsidR="0095387D">
        <w:rPr>
          <w:rFonts w:ascii="Arial" w:hAnsi="Arial" w:cs="Arial"/>
          <w:bCs/>
          <w:color w:val="auto"/>
          <w:sz w:val="22"/>
          <w:szCs w:val="22"/>
        </w:rPr>
        <w:t xml:space="preserve"> v obci. </w:t>
      </w:r>
    </w:p>
    <w:p w:rsidR="000F535F" w:rsidRPr="00731E74" w:rsidRDefault="000F535F" w:rsidP="004E0E37">
      <w:pPr>
        <w:autoSpaceDN w:val="0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731E74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Poslanci vzali informácie na vedomie. </w:t>
      </w:r>
    </w:p>
    <w:p w:rsidR="000F535F" w:rsidRPr="00731E74" w:rsidRDefault="000F535F" w:rsidP="004E0E37">
      <w:pPr>
        <w:autoSpaceDN w:val="0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731E74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Hlasovanie: </w:t>
      </w:r>
    </w:p>
    <w:p w:rsidR="000F535F" w:rsidRPr="00731E74" w:rsidRDefault="000F535F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0F535F" w:rsidRPr="00731E74" w:rsidRDefault="000F535F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0F535F" w:rsidRPr="00731E74" w:rsidRDefault="000F535F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0F535F" w:rsidRPr="00731E74" w:rsidRDefault="000F535F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Uznesenie č. 39/2022 - OZ berie na vedomie informácie o projekte WIFI pre Teba II.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0F535F" w:rsidRPr="00731E74" w:rsidRDefault="000F535F" w:rsidP="004E0E37">
      <w:pPr>
        <w:widowControl/>
        <w:suppressAutoHyphens w:val="0"/>
        <w:autoSpaceDN w:val="0"/>
        <w:jc w:val="both"/>
        <w:rPr>
          <w:rFonts w:ascii="Arial" w:eastAsia="Andale Sans UI;Times New Roman" w:hAnsi="Arial" w:cs="Arial"/>
          <w:b/>
          <w:sz w:val="22"/>
          <w:szCs w:val="22"/>
          <w:u w:val="single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15. </w:t>
      </w:r>
      <w:r w:rsidRPr="00731E74">
        <w:rPr>
          <w:rFonts w:ascii="Arial" w:eastAsia="Arial" w:hAnsi="Arial" w:cs="Arial"/>
          <w:b/>
          <w:sz w:val="22"/>
          <w:szCs w:val="22"/>
          <w:u w:val="single"/>
        </w:rPr>
        <w:t>Kúpna zmluva  (p. Takáč R. – obec Kokšov-Bakša)</w:t>
      </w:r>
    </w:p>
    <w:p w:rsidR="00EB418E" w:rsidRPr="00731E74" w:rsidRDefault="000F535F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>P. starosta – predávajúci – p. Takáč predá obci Kokšov-Bakša pozemok – parcelu č. 388/6 „C“ s výmerou 187 m</w:t>
      </w:r>
      <w:r w:rsidRPr="00731E74">
        <w:rPr>
          <w:rFonts w:ascii="Arial" w:eastAsia="Arial" w:hAnsi="Arial" w:cs="Arial"/>
          <w:bCs/>
          <w:sz w:val="22"/>
          <w:szCs w:val="22"/>
          <w:vertAlign w:val="superscript"/>
        </w:rPr>
        <w:t>2</w:t>
      </w:r>
      <w:r w:rsidR="00704A93" w:rsidRPr="00731E74">
        <w:rPr>
          <w:rFonts w:ascii="Arial" w:eastAsia="Arial" w:hAnsi="Arial" w:cs="Arial"/>
          <w:bCs/>
          <w:sz w:val="22"/>
          <w:szCs w:val="22"/>
        </w:rPr>
        <w:t xml:space="preserve">, za účelom vysporiadania miestnej príjazdovej komunikácie. Kúpna cena – 1 eur. </w:t>
      </w:r>
    </w:p>
    <w:p w:rsidR="00704A93" w:rsidRPr="00731E74" w:rsidRDefault="00704A93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731E74">
        <w:rPr>
          <w:rFonts w:ascii="Arial" w:eastAsia="Arial" w:hAnsi="Arial" w:cs="Arial"/>
          <w:bCs/>
          <w:sz w:val="22"/>
          <w:szCs w:val="22"/>
        </w:rPr>
        <w:t xml:space="preserve">Poslanci nemali k zmluve žiadne pripomienky. </w:t>
      </w:r>
    </w:p>
    <w:p w:rsidR="00704A93" w:rsidRPr="00731E74" w:rsidRDefault="00704A93" w:rsidP="004E0E37">
      <w:pPr>
        <w:autoSpaceDN w:val="0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731E74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Hlasovanie: </w:t>
      </w:r>
    </w:p>
    <w:p w:rsidR="00704A93" w:rsidRPr="00731E74" w:rsidRDefault="00704A93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704A93" w:rsidRPr="00731E74" w:rsidRDefault="00704A93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704A93" w:rsidRPr="00731E74" w:rsidRDefault="00704A93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BD2707" w:rsidRPr="00731E74" w:rsidRDefault="00BD2707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Uznesenie č. 40/2022 - OZ schvaľuje Kúpnu zmluvu – predaj parcely č. 388/6 „C“, záhrady o výmere 187 m</w:t>
      </w:r>
      <w:r w:rsidRPr="00731E74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731E74">
        <w:rPr>
          <w:rFonts w:ascii="Arial" w:hAnsi="Arial" w:cs="Arial"/>
          <w:bCs/>
          <w:sz w:val="22"/>
          <w:szCs w:val="22"/>
        </w:rPr>
        <w:t xml:space="preserve">(obec Kokšov-Bakša – Róbert Takáč). </w:t>
      </w:r>
    </w:p>
    <w:p w:rsidR="00BD2707" w:rsidRPr="00731E74" w:rsidRDefault="00BD2707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D2707" w:rsidRPr="00731E74" w:rsidRDefault="00BD2707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A"/>
          <w:sz w:val="22"/>
          <w:szCs w:val="22"/>
          <w:u w:val="single"/>
        </w:rPr>
      </w:pPr>
      <w:r w:rsidRPr="00731E74">
        <w:rPr>
          <w:rFonts w:ascii="Arial" w:hAnsi="Arial" w:cs="Arial"/>
          <w:b/>
          <w:color w:val="00000A"/>
          <w:sz w:val="22"/>
          <w:szCs w:val="22"/>
          <w:u w:val="single"/>
        </w:rPr>
        <w:t>16.Zlepšenie environmentálnych aspektov v obci Kokšov-Bakša</w:t>
      </w:r>
    </w:p>
    <w:p w:rsidR="009F5EB6" w:rsidRPr="00731E74" w:rsidRDefault="009F5EB6" w:rsidP="004E0E37">
      <w:pPr>
        <w:widowControl/>
        <w:suppressAutoHyphens w:val="0"/>
        <w:autoSpaceDN w:val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hAnsi="Arial" w:cs="Arial"/>
          <w:color w:val="00000A"/>
          <w:sz w:val="22"/>
          <w:szCs w:val="22"/>
        </w:rPr>
        <w:t xml:space="preserve">P. starosta – obec sa zapojila do výzvy „Zlepšenie environmentálnych aspektov v obci Kokšov-Bakša“. Realizácia projektu bude pozostávať z vybudovania oddychovej a rekreačnej zóny pre obyvateľov. </w:t>
      </w:r>
      <w:r w:rsidR="000555C1" w:rsidRPr="00731E74">
        <w:rPr>
          <w:rFonts w:ascii="Arial" w:hAnsi="Arial" w:cs="Arial"/>
          <w:color w:val="00000A"/>
          <w:sz w:val="22"/>
          <w:szCs w:val="22"/>
        </w:rPr>
        <w:t>Celková cena projektu podľa rozpočtu je 219 044, 47 eur. Spolufinancovanie obce je vo výške 10 952,2</w:t>
      </w:r>
      <w:r w:rsidR="0095387D">
        <w:rPr>
          <w:rFonts w:ascii="Arial" w:hAnsi="Arial" w:cs="Arial"/>
          <w:color w:val="00000A"/>
          <w:sz w:val="22"/>
          <w:szCs w:val="22"/>
        </w:rPr>
        <w:t>2 eur. Projekt bude podaný v tomto</w:t>
      </w:r>
      <w:r w:rsidR="000555C1" w:rsidRPr="00731E74">
        <w:rPr>
          <w:rFonts w:ascii="Arial" w:hAnsi="Arial" w:cs="Arial"/>
          <w:color w:val="00000A"/>
          <w:sz w:val="22"/>
          <w:szCs w:val="22"/>
        </w:rPr>
        <w:t xml:space="preserve"> roku, vyhodnotenie</w:t>
      </w:r>
      <w:r w:rsidR="0095387D">
        <w:rPr>
          <w:rFonts w:ascii="Arial" w:hAnsi="Arial" w:cs="Arial"/>
          <w:color w:val="00000A"/>
          <w:sz w:val="22"/>
          <w:szCs w:val="22"/>
        </w:rPr>
        <w:t xml:space="preserve"> žiadostí bude </w:t>
      </w:r>
      <w:r w:rsidR="000555C1" w:rsidRPr="00731E74">
        <w:rPr>
          <w:rFonts w:ascii="Arial" w:hAnsi="Arial" w:cs="Arial"/>
          <w:color w:val="00000A"/>
          <w:sz w:val="22"/>
          <w:szCs w:val="22"/>
        </w:rPr>
        <w:t xml:space="preserve"> v budúcom roku. </w:t>
      </w:r>
    </w:p>
    <w:p w:rsidR="000555C1" w:rsidRPr="00731E74" w:rsidRDefault="000555C1" w:rsidP="004E0E37">
      <w:pPr>
        <w:widowControl/>
        <w:suppressAutoHyphens w:val="0"/>
        <w:autoSpaceDN w:val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hAnsi="Arial" w:cs="Arial"/>
          <w:color w:val="00000A"/>
          <w:sz w:val="22"/>
          <w:szCs w:val="22"/>
        </w:rPr>
        <w:t>Hlasovanie za predloženie žiadosti o NFP:</w:t>
      </w:r>
    </w:p>
    <w:p w:rsidR="000555C1" w:rsidRPr="00731E74" w:rsidRDefault="000555C1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0555C1" w:rsidRPr="00731E74" w:rsidRDefault="000555C1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0555C1" w:rsidRPr="00731E74" w:rsidRDefault="000555C1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0555C1" w:rsidRPr="00731E74" w:rsidRDefault="000555C1" w:rsidP="004E0E3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 xml:space="preserve">Uznesenie č. 41/2022 - </w:t>
      </w:r>
      <w:r w:rsidRPr="00731E74">
        <w:rPr>
          <w:rFonts w:ascii="Arial" w:hAnsi="Arial" w:cs="Arial"/>
          <w:sz w:val="22"/>
          <w:szCs w:val="22"/>
        </w:rPr>
        <w:t>OZ schvaľuje:</w:t>
      </w:r>
    </w:p>
    <w:p w:rsidR="000555C1" w:rsidRPr="00731E74" w:rsidRDefault="000555C1" w:rsidP="004E0E37">
      <w:pPr>
        <w:pStyle w:val="Obyajntext"/>
        <w:jc w:val="both"/>
        <w:rPr>
          <w:rFonts w:ascii="Arial" w:hAnsi="Arial" w:cs="Arial"/>
          <w:szCs w:val="22"/>
        </w:rPr>
      </w:pPr>
      <w:r w:rsidRPr="00731E74">
        <w:rPr>
          <w:rFonts w:ascii="Arial" w:hAnsi="Arial" w:cs="Arial"/>
          <w:szCs w:val="22"/>
        </w:rPr>
        <w:t xml:space="preserve">- predloženie </w:t>
      </w:r>
      <w:proofErr w:type="spellStart"/>
      <w:r w:rsidRPr="00731E74">
        <w:rPr>
          <w:rFonts w:ascii="Arial" w:hAnsi="Arial" w:cs="Arial"/>
          <w:szCs w:val="22"/>
        </w:rPr>
        <w:t>ŽoNFP</w:t>
      </w:r>
      <w:proofErr w:type="spellEnd"/>
      <w:r w:rsidRPr="00731E74">
        <w:rPr>
          <w:rFonts w:ascii="Arial" w:hAnsi="Arial" w:cs="Arial"/>
          <w:szCs w:val="22"/>
        </w:rPr>
        <w:t xml:space="preserve"> za účelom realizáciu projektu „Zlepšenie environmentálnych aspektov v obci Kokšov - Bakša",  realizovaného v rámci výzvy na predkladanie žiadostí o nenávratný finančný príspevok na podporu zelenej infraštruktúry a regeneráciu </w:t>
      </w:r>
      <w:proofErr w:type="spellStart"/>
      <w:r w:rsidRPr="00731E74">
        <w:rPr>
          <w:rFonts w:ascii="Arial" w:hAnsi="Arial" w:cs="Arial"/>
          <w:szCs w:val="22"/>
        </w:rPr>
        <w:t>vnútroblokov</w:t>
      </w:r>
      <w:proofErr w:type="spellEnd"/>
      <w:r w:rsidRPr="00731E74">
        <w:rPr>
          <w:rFonts w:ascii="Arial" w:hAnsi="Arial" w:cs="Arial"/>
          <w:szCs w:val="22"/>
        </w:rPr>
        <w:t xml:space="preserve"> sídlisk. </w:t>
      </w:r>
    </w:p>
    <w:p w:rsidR="000555C1" w:rsidRPr="00731E74" w:rsidRDefault="000555C1" w:rsidP="004E0E37">
      <w:pPr>
        <w:pStyle w:val="Obyajntext"/>
        <w:jc w:val="both"/>
        <w:rPr>
          <w:rFonts w:ascii="Arial" w:hAnsi="Arial" w:cs="Arial"/>
          <w:szCs w:val="22"/>
        </w:rPr>
      </w:pPr>
      <w:r w:rsidRPr="00731E74">
        <w:rPr>
          <w:rFonts w:ascii="Arial" w:hAnsi="Arial" w:cs="Arial"/>
          <w:szCs w:val="22"/>
        </w:rPr>
        <w:t>Kód výzvy: IROP-PO7-SC73-2021-87“, ktorého ciele sú v súlade s platným územným plánom obce  a platným programom hospodárskeho rozvoja a sociálneho  rozvoja obce;</w:t>
      </w:r>
    </w:p>
    <w:p w:rsidR="000555C1" w:rsidRPr="00731E74" w:rsidRDefault="000555C1" w:rsidP="004E0E37">
      <w:pPr>
        <w:pStyle w:val="Obyajntext"/>
        <w:jc w:val="both"/>
        <w:rPr>
          <w:rFonts w:ascii="Arial" w:hAnsi="Arial" w:cs="Arial"/>
          <w:szCs w:val="22"/>
        </w:rPr>
      </w:pPr>
      <w:r w:rsidRPr="00731E74">
        <w:rPr>
          <w:rFonts w:ascii="Arial" w:hAnsi="Arial" w:cs="Arial"/>
          <w:szCs w:val="22"/>
        </w:rPr>
        <w:t>- zabezpečenie realizácie projektu v súlade s podmienkami poskytnutia pomoci,</w:t>
      </w:r>
    </w:p>
    <w:p w:rsidR="000555C1" w:rsidRPr="00731E74" w:rsidRDefault="000555C1" w:rsidP="004E0E37">
      <w:pPr>
        <w:pStyle w:val="Obyajntext"/>
        <w:jc w:val="both"/>
        <w:rPr>
          <w:rFonts w:ascii="Arial" w:hAnsi="Arial" w:cs="Arial"/>
          <w:szCs w:val="22"/>
        </w:rPr>
      </w:pPr>
      <w:r w:rsidRPr="00731E74">
        <w:rPr>
          <w:rFonts w:ascii="Arial" w:hAnsi="Arial" w:cs="Arial"/>
          <w:szCs w:val="22"/>
        </w:rPr>
        <w:t xml:space="preserve">- zabezpečenie finančných prostriedkov na spolufinancovanie realizovaného projektu vo výške 10 952,22 €, - zabezpečenie financovania prípadných neoprávnených výdavkov z rozpočtu obce.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0555C1" w:rsidRPr="00731E74" w:rsidRDefault="000555C1" w:rsidP="004E0E37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A"/>
          <w:sz w:val="22"/>
          <w:szCs w:val="22"/>
          <w:u w:val="single"/>
        </w:rPr>
      </w:pPr>
      <w:r w:rsidRPr="00731E74">
        <w:rPr>
          <w:rFonts w:ascii="Arial" w:hAnsi="Arial" w:cs="Arial"/>
          <w:b/>
          <w:color w:val="00000A"/>
          <w:sz w:val="22"/>
          <w:szCs w:val="22"/>
          <w:u w:val="single"/>
        </w:rPr>
        <w:t>17.Prerokovanie výkupu pozemkov v časti Záhrady – chodník</w:t>
      </w:r>
    </w:p>
    <w:p w:rsidR="000555C1" w:rsidRPr="00731E74" w:rsidRDefault="005E1BCD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PhDr. Stolár – navrhuje do najbližšieho</w:t>
      </w:r>
      <w:r w:rsidR="0095387D">
        <w:rPr>
          <w:rFonts w:ascii="Arial" w:hAnsi="Arial" w:cs="Arial"/>
          <w:sz w:val="22"/>
          <w:szCs w:val="22"/>
        </w:rPr>
        <w:t xml:space="preserve"> zasadnutia OZ prerokovať s vlastníkmi  predaj pozemkov </w:t>
      </w:r>
      <w:r w:rsidRPr="00731E74">
        <w:rPr>
          <w:rFonts w:ascii="Arial" w:hAnsi="Arial" w:cs="Arial"/>
          <w:sz w:val="22"/>
          <w:szCs w:val="22"/>
        </w:rPr>
        <w:t>pri vstupe do obce, za účelom zriadenia chodníka. Pripraviť kúpne</w:t>
      </w:r>
      <w:r w:rsidR="0095387D">
        <w:rPr>
          <w:rFonts w:ascii="Arial" w:hAnsi="Arial" w:cs="Arial"/>
          <w:sz w:val="22"/>
          <w:szCs w:val="22"/>
        </w:rPr>
        <w:t xml:space="preserve"> zmluvy, riešiť výstavbu chodníkov. </w:t>
      </w:r>
    </w:p>
    <w:p w:rsidR="005E1BCD" w:rsidRPr="00731E74" w:rsidRDefault="005E1BCD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Hlasovanie:</w:t>
      </w:r>
    </w:p>
    <w:p w:rsidR="005E1BCD" w:rsidRPr="00731E74" w:rsidRDefault="005E1BCD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Za: 8  </w:t>
      </w:r>
      <w:r w:rsidRPr="00731E74">
        <w:rPr>
          <w:rFonts w:ascii="Arial" w:eastAsia="Arial" w:hAnsi="Arial" w:cs="Arial"/>
          <w:sz w:val="22"/>
          <w:szCs w:val="22"/>
        </w:rPr>
        <w:t>p. Tomáš Brestovič, p. Štefan Fedor, p. Stanislav Hanzeľ, p. Ing. Michal Hudák, p. Ján Kajaty, p. Vladimír Račko, p. PhDr. Miroslav Stolár, p. Róbert Takáč.</w:t>
      </w:r>
    </w:p>
    <w:p w:rsidR="005E1BCD" w:rsidRPr="00731E74" w:rsidRDefault="005E1BCD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Proti: 0 </w:t>
      </w:r>
    </w:p>
    <w:p w:rsidR="005E1BCD" w:rsidRPr="00731E74" w:rsidRDefault="005E1BCD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5E1BCD" w:rsidRPr="00731E74" w:rsidRDefault="005E1BCD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Uznesenie č. 42/2022 – OZ schvaľuje vypracovanie kúpnych zmlúv na odkúpenie pozemkov v časti Záhrady, za účelom zriadenia chodníka. </w:t>
      </w:r>
    </w:p>
    <w:p w:rsidR="005E1BCD" w:rsidRPr="00731E74" w:rsidRDefault="005E1BCD" w:rsidP="004E0E3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0555C1" w:rsidRPr="00731E74" w:rsidRDefault="000555C1" w:rsidP="004E0E37">
      <w:pPr>
        <w:jc w:val="both"/>
        <w:rPr>
          <w:rFonts w:ascii="Arial" w:eastAsia="Arial" w:hAnsi="Arial" w:cs="Arial"/>
          <w:b/>
          <w:bCs/>
          <w:sz w:val="22"/>
          <w:szCs w:val="22"/>
          <w:u w:val="single" w:color="000000"/>
        </w:rPr>
      </w:pPr>
    </w:p>
    <w:p w:rsidR="00EB418E" w:rsidRPr="00731E74" w:rsidRDefault="005E1BCD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18</w:t>
      </w:r>
      <w:r w:rsidR="00EB418E" w:rsidRPr="00731E74">
        <w:rPr>
          <w:rFonts w:ascii="Arial" w:eastAsia="Arial" w:hAnsi="Arial" w:cs="Arial"/>
          <w:b/>
          <w:bCs/>
          <w:sz w:val="22"/>
          <w:szCs w:val="22"/>
          <w:u w:val="single" w:color="000000"/>
        </w:rPr>
        <w:t xml:space="preserve">. Rôzne, diskusia: </w:t>
      </w:r>
    </w:p>
    <w:p w:rsidR="00EB418E" w:rsidRPr="00731E74" w:rsidRDefault="00EB418E" w:rsidP="004E0E37">
      <w:pPr>
        <w:pStyle w:val="Obyajntext"/>
        <w:jc w:val="both"/>
        <w:rPr>
          <w:rFonts w:ascii="Arial" w:hAnsi="Arial" w:cs="Arial"/>
          <w:b/>
          <w:color w:val="000000"/>
          <w:szCs w:val="22"/>
        </w:rPr>
      </w:pPr>
      <w:r w:rsidRPr="00731E74">
        <w:rPr>
          <w:rFonts w:ascii="Arial" w:hAnsi="Arial" w:cs="Arial"/>
          <w:b/>
          <w:color w:val="000000"/>
          <w:szCs w:val="22"/>
        </w:rPr>
        <w:t>P. starosta:</w:t>
      </w:r>
    </w:p>
    <w:p w:rsidR="005E1BCD" w:rsidRPr="00731E74" w:rsidRDefault="005E1BCD" w:rsidP="004E0E37">
      <w:pPr>
        <w:pStyle w:val="Normlnywebov"/>
        <w:widowControl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Arial" w:eastAsiaTheme="minorHAnsi" w:hAnsi="Arial" w:cs="Arial"/>
          <w:sz w:val="22"/>
          <w:szCs w:val="22"/>
          <w:lang w:eastAsia="sk-SK" w:bidi="ar-SA"/>
        </w:rPr>
      </w:pPr>
      <w:r w:rsidRPr="00731E74">
        <w:rPr>
          <w:rFonts w:ascii="Arial" w:hAnsi="Arial" w:cs="Arial"/>
          <w:sz w:val="22"/>
          <w:szCs w:val="22"/>
        </w:rPr>
        <w:t xml:space="preserve">Obec v spolupráci s komisiou životného prostredia vysadila 2 ihličnaté dreviny, </w:t>
      </w:r>
    </w:p>
    <w:p w:rsidR="005E1BCD" w:rsidRPr="00731E74" w:rsidRDefault="005E1BCD" w:rsidP="004E0E37">
      <w:pPr>
        <w:pStyle w:val="Normlnywebov"/>
        <w:shd w:val="clear" w:color="auto" w:fill="FFFFFF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okrasné kríky a 17 listnatých drevín , ktoré sa tiahnu po oboch stranách cesty </w:t>
      </w:r>
    </w:p>
    <w:p w:rsidR="005E1BCD" w:rsidRPr="00731E74" w:rsidRDefault="005E1BCD" w:rsidP="004E0E37">
      <w:pPr>
        <w:pStyle w:val="Normlnywebov"/>
        <w:shd w:val="clear" w:color="auto" w:fill="FFFFFF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smerom k cintorínu. Hlavným stromom je </w:t>
      </w:r>
      <w:proofErr w:type="spellStart"/>
      <w:r w:rsidRPr="00731E74">
        <w:rPr>
          <w:rFonts w:ascii="Arial" w:hAnsi="Arial" w:cs="Arial"/>
          <w:sz w:val="22"/>
          <w:szCs w:val="22"/>
        </w:rPr>
        <w:t>Ginko</w:t>
      </w:r>
      <w:proofErr w:type="spellEnd"/>
      <w:r w:rsidRPr="00731E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E74">
        <w:rPr>
          <w:rFonts w:ascii="Arial" w:hAnsi="Arial" w:cs="Arial"/>
          <w:sz w:val="22"/>
          <w:szCs w:val="22"/>
        </w:rPr>
        <w:t>biloba</w:t>
      </w:r>
      <w:proofErr w:type="spellEnd"/>
      <w:r w:rsidRPr="00731E74">
        <w:rPr>
          <w:rFonts w:ascii="Arial" w:hAnsi="Arial" w:cs="Arial"/>
          <w:sz w:val="22"/>
          <w:szCs w:val="22"/>
        </w:rPr>
        <w:t xml:space="preserve"> – strom života a mieru , </w:t>
      </w:r>
    </w:p>
    <w:p w:rsidR="005E1BCD" w:rsidRPr="00731E74" w:rsidRDefault="005E1BCD" w:rsidP="004E0E37">
      <w:pPr>
        <w:pStyle w:val="Normlnywebov"/>
        <w:shd w:val="clear" w:color="auto" w:fill="FFFFFF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ktorý je zasadený v parku pri</w:t>
      </w:r>
      <w:r w:rsidR="004E2D5B" w:rsidRPr="00731E74">
        <w:rPr>
          <w:rFonts w:ascii="Arial" w:hAnsi="Arial" w:cs="Arial"/>
          <w:sz w:val="22"/>
          <w:szCs w:val="22"/>
        </w:rPr>
        <w:t xml:space="preserve"> pomníku. </w:t>
      </w:r>
      <w:r w:rsidRPr="00731E74">
        <w:rPr>
          <w:rFonts w:ascii="Arial" w:hAnsi="Arial" w:cs="Arial"/>
          <w:sz w:val="22"/>
          <w:szCs w:val="22"/>
        </w:rPr>
        <w:t>Veríme, že sa všetky dreviny ujmú a po zakvitnutí budú skrášľovať našu obec. </w:t>
      </w:r>
    </w:p>
    <w:p w:rsidR="005E1BCD" w:rsidRPr="00731E74" w:rsidRDefault="005E1BCD" w:rsidP="004E0E37">
      <w:pPr>
        <w:pStyle w:val="Obyajntext"/>
        <w:numPr>
          <w:ilvl w:val="0"/>
          <w:numId w:val="27"/>
        </w:numPr>
        <w:jc w:val="both"/>
        <w:rPr>
          <w:rFonts w:ascii="Arial" w:hAnsi="Arial" w:cs="Arial"/>
          <w:szCs w:val="22"/>
        </w:rPr>
      </w:pPr>
      <w:r w:rsidRPr="00731E74">
        <w:rPr>
          <w:rFonts w:ascii="Arial" w:hAnsi="Arial" w:cs="Arial"/>
          <w:szCs w:val="22"/>
        </w:rPr>
        <w:t xml:space="preserve">KSK </w:t>
      </w:r>
      <w:r w:rsidR="008C67C5" w:rsidRPr="00731E74">
        <w:rPr>
          <w:rFonts w:ascii="Arial" w:hAnsi="Arial" w:cs="Arial"/>
          <w:szCs w:val="22"/>
        </w:rPr>
        <w:t xml:space="preserve"> - </w:t>
      </w:r>
      <w:r w:rsidRPr="00731E74">
        <w:rPr>
          <w:rFonts w:ascii="Arial" w:hAnsi="Arial" w:cs="Arial"/>
          <w:szCs w:val="22"/>
        </w:rPr>
        <w:t>podaný projekt na detské ihrisko vo výške 5 861,60</w:t>
      </w:r>
      <w:r w:rsidR="008C67C5" w:rsidRPr="00731E74">
        <w:rPr>
          <w:rFonts w:ascii="Arial" w:hAnsi="Arial" w:cs="Arial"/>
          <w:szCs w:val="22"/>
        </w:rPr>
        <w:t xml:space="preserve"> </w:t>
      </w:r>
      <w:r w:rsidRPr="00731E74">
        <w:rPr>
          <w:rFonts w:ascii="Arial" w:hAnsi="Arial" w:cs="Arial"/>
          <w:szCs w:val="22"/>
        </w:rPr>
        <w:t>€</w:t>
      </w:r>
      <w:r w:rsidR="008C67C5" w:rsidRPr="00731E74">
        <w:rPr>
          <w:rFonts w:ascii="Arial" w:hAnsi="Arial" w:cs="Arial"/>
          <w:szCs w:val="22"/>
        </w:rPr>
        <w:t>.</w:t>
      </w:r>
    </w:p>
    <w:p w:rsidR="005E1BCD" w:rsidRPr="00731E74" w:rsidRDefault="005E1BCD" w:rsidP="004E0E37">
      <w:pPr>
        <w:pStyle w:val="Obyajntext"/>
        <w:numPr>
          <w:ilvl w:val="0"/>
          <w:numId w:val="27"/>
        </w:numPr>
        <w:jc w:val="both"/>
        <w:rPr>
          <w:rFonts w:ascii="Arial" w:hAnsi="Arial" w:cs="Arial"/>
          <w:szCs w:val="22"/>
        </w:rPr>
      </w:pPr>
      <w:r w:rsidRPr="00731E74">
        <w:rPr>
          <w:rFonts w:ascii="Arial" w:hAnsi="Arial" w:cs="Arial"/>
          <w:szCs w:val="22"/>
        </w:rPr>
        <w:t xml:space="preserve">Úrad vlády SR </w:t>
      </w:r>
      <w:r w:rsidR="008C67C5" w:rsidRPr="00731E74">
        <w:rPr>
          <w:rFonts w:ascii="Arial" w:hAnsi="Arial" w:cs="Arial"/>
          <w:szCs w:val="22"/>
        </w:rPr>
        <w:t xml:space="preserve">- </w:t>
      </w:r>
      <w:r w:rsidRPr="00731E74">
        <w:rPr>
          <w:rFonts w:ascii="Arial" w:hAnsi="Arial" w:cs="Arial"/>
          <w:szCs w:val="22"/>
        </w:rPr>
        <w:t>príprava projektu na vonkajšie fitnes vo výške 6 784,80</w:t>
      </w:r>
      <w:r w:rsidR="008C67C5" w:rsidRPr="00731E74">
        <w:rPr>
          <w:rFonts w:ascii="Arial" w:hAnsi="Arial" w:cs="Arial"/>
          <w:szCs w:val="22"/>
        </w:rPr>
        <w:t xml:space="preserve"> </w:t>
      </w:r>
      <w:r w:rsidRPr="00731E74">
        <w:rPr>
          <w:rFonts w:ascii="Arial" w:hAnsi="Arial" w:cs="Arial"/>
          <w:szCs w:val="22"/>
        </w:rPr>
        <w:t>€</w:t>
      </w:r>
      <w:r w:rsidR="008C67C5" w:rsidRPr="00731E74">
        <w:rPr>
          <w:rFonts w:ascii="Arial" w:hAnsi="Arial" w:cs="Arial"/>
          <w:szCs w:val="22"/>
        </w:rPr>
        <w:t>.</w:t>
      </w:r>
    </w:p>
    <w:p w:rsidR="005E1BCD" w:rsidRPr="00731E74" w:rsidRDefault="008C67C5" w:rsidP="004E0E37">
      <w:pPr>
        <w:pStyle w:val="Odsekzoznamu"/>
        <w:widowControl/>
        <w:numPr>
          <w:ilvl w:val="0"/>
          <w:numId w:val="2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  <w:r w:rsidRPr="00731E74">
        <w:rPr>
          <w:rFonts w:ascii="Arial" w:hAnsi="Arial" w:cs="Arial"/>
          <w:sz w:val="22"/>
          <w:szCs w:val="22"/>
          <w:lang w:val="sk-SK"/>
        </w:rPr>
        <w:t>Objednaných</w:t>
      </w:r>
      <w:r w:rsidR="005E1BCD" w:rsidRPr="00731E74">
        <w:rPr>
          <w:rFonts w:ascii="Arial" w:hAnsi="Arial" w:cs="Arial"/>
          <w:sz w:val="22"/>
          <w:szCs w:val="22"/>
          <w:lang w:val="sk-SK"/>
        </w:rPr>
        <w:t xml:space="preserve"> 5 ks LED </w:t>
      </w:r>
      <w:proofErr w:type="spellStart"/>
      <w:r w:rsidR="005E1BCD" w:rsidRPr="00731E74">
        <w:rPr>
          <w:rFonts w:ascii="Arial" w:hAnsi="Arial" w:cs="Arial"/>
          <w:sz w:val="22"/>
          <w:szCs w:val="22"/>
          <w:lang w:val="sk-SK"/>
        </w:rPr>
        <w:t>solár</w:t>
      </w:r>
      <w:proofErr w:type="spellEnd"/>
      <w:r w:rsidR="005E1BCD" w:rsidRPr="00731E74">
        <w:rPr>
          <w:rFonts w:ascii="Arial" w:hAnsi="Arial" w:cs="Arial"/>
          <w:sz w:val="22"/>
          <w:szCs w:val="22"/>
          <w:lang w:val="sk-SK"/>
        </w:rPr>
        <w:t xml:space="preserve"> svietidla a 5 ks stožiarov 6 met</w:t>
      </w:r>
      <w:r w:rsidR="0095387D">
        <w:rPr>
          <w:rFonts w:ascii="Arial" w:hAnsi="Arial" w:cs="Arial"/>
          <w:sz w:val="22"/>
          <w:szCs w:val="22"/>
          <w:lang w:val="sk-SK"/>
        </w:rPr>
        <w:t>rových + 5 ks upevňovacie pätky.</w:t>
      </w:r>
    </w:p>
    <w:p w:rsidR="005E1BCD" w:rsidRPr="00731E74" w:rsidRDefault="005E1BCD" w:rsidP="004E0E37">
      <w:pPr>
        <w:pStyle w:val="Odsekzoznamu"/>
        <w:widowControl/>
        <w:numPr>
          <w:ilvl w:val="0"/>
          <w:numId w:val="2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  <w:r w:rsidRPr="00731E74">
        <w:rPr>
          <w:rFonts w:ascii="Arial" w:hAnsi="Arial" w:cs="Arial"/>
          <w:sz w:val="22"/>
          <w:szCs w:val="22"/>
          <w:lang w:val="sk-SK"/>
        </w:rPr>
        <w:t xml:space="preserve">Plán obnovy – Výzva na predkladanie žiadostí o poskytnutie podpory na výstavbu cyklistickej infraštruktúry /smer Valaliky, možnosť využiť aj ako chodník pre peších/ </w:t>
      </w:r>
      <w:r w:rsidRPr="00731E74">
        <w:rPr>
          <w:rFonts w:ascii="Arial" w:hAnsi="Arial" w:cs="Arial"/>
          <w:sz w:val="22"/>
          <w:szCs w:val="22"/>
          <w:lang w:val="sk-SK"/>
        </w:rPr>
        <w:lastRenderedPageBreak/>
        <w:t xml:space="preserve">Zvýšenie atraktivity a prepravnej kapacity nemotorovej dopravy (predovšetkým cyklistickej dopravy) na celkovom počte prepravených osôb), alokovaná čiastka </w:t>
      </w:r>
      <w:r w:rsidR="008C67C5" w:rsidRPr="00731E74">
        <w:rPr>
          <w:rFonts w:ascii="Arial" w:hAnsi="Arial" w:cs="Arial"/>
          <w:sz w:val="22"/>
          <w:szCs w:val="22"/>
          <w:lang w:val="sk-SK"/>
        </w:rPr>
        <w:t xml:space="preserve">           </w:t>
      </w:r>
      <w:r w:rsidRPr="00731E74">
        <w:rPr>
          <w:rFonts w:ascii="Arial" w:hAnsi="Arial" w:cs="Arial"/>
          <w:sz w:val="22"/>
          <w:szCs w:val="22"/>
          <w:lang w:val="sk-SK"/>
        </w:rPr>
        <w:t>30 000 000 EUR, predpokladaný dátum vyhlásenia máj 2022.</w:t>
      </w:r>
      <w:r w:rsidRPr="00731E74">
        <w:rPr>
          <w:rFonts w:ascii="Arial" w:hAnsi="Arial" w:cs="Arial"/>
          <w:color w:val="C45911"/>
          <w:sz w:val="22"/>
          <w:szCs w:val="22"/>
          <w:lang w:val="sk-SK"/>
        </w:rPr>
        <w:t xml:space="preserve">  </w:t>
      </w:r>
      <w:r w:rsidRPr="00731E74">
        <w:rPr>
          <w:rFonts w:ascii="Arial" w:hAnsi="Arial" w:cs="Arial"/>
          <w:sz w:val="22"/>
          <w:szCs w:val="22"/>
          <w:lang w:val="sk-SK"/>
        </w:rPr>
        <w:t> </w:t>
      </w:r>
    </w:p>
    <w:p w:rsidR="005E1BCD" w:rsidRPr="00731E74" w:rsidRDefault="0095387D" w:rsidP="004E0E37">
      <w:pPr>
        <w:widowControl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Príprava obecných akcií - Deň matiek 8.5.2022,</w:t>
      </w:r>
      <w:r w:rsidR="005E1BCD" w:rsidRPr="00731E74">
        <w:rPr>
          <w:rFonts w:ascii="Arial" w:hAnsi="Arial" w:cs="Arial"/>
          <w:sz w:val="22"/>
          <w:szCs w:val="22"/>
        </w:rPr>
        <w:t> 15:00 hod. a stavanie mája a majáles 21.5.2022 o 14:00 hod</w:t>
      </w:r>
      <w:r>
        <w:rPr>
          <w:rFonts w:ascii="Arial" w:hAnsi="Arial" w:cs="Arial"/>
          <w:sz w:val="22"/>
          <w:szCs w:val="22"/>
        </w:rPr>
        <w:t>.</w:t>
      </w:r>
    </w:p>
    <w:p w:rsidR="005E1BCD" w:rsidRPr="00731E74" w:rsidRDefault="005E1BCD" w:rsidP="004E0E37">
      <w:pPr>
        <w:widowControl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DHZ auto</w:t>
      </w:r>
      <w:r w:rsidR="008C67C5" w:rsidRPr="00731E74">
        <w:rPr>
          <w:rFonts w:ascii="Arial" w:hAnsi="Arial" w:cs="Arial"/>
          <w:sz w:val="22"/>
          <w:szCs w:val="22"/>
        </w:rPr>
        <w:t xml:space="preserve">mobil </w:t>
      </w:r>
      <w:r w:rsidRPr="00731E74">
        <w:rPr>
          <w:rFonts w:ascii="Arial" w:hAnsi="Arial" w:cs="Arial"/>
          <w:sz w:val="22"/>
          <w:szCs w:val="22"/>
        </w:rPr>
        <w:t xml:space="preserve"> a vozík, 25.4.2022 podpísanie z</w:t>
      </w:r>
      <w:r w:rsidR="00CC7057" w:rsidRPr="00731E74">
        <w:rPr>
          <w:rFonts w:ascii="Arial" w:hAnsi="Arial" w:cs="Arial"/>
          <w:sz w:val="22"/>
          <w:szCs w:val="22"/>
        </w:rPr>
        <w:t xml:space="preserve">mlúv o prevzatí techniky do vlastníctva obce. </w:t>
      </w:r>
      <w:r w:rsidRPr="00731E74">
        <w:rPr>
          <w:rFonts w:ascii="Arial" w:hAnsi="Arial" w:cs="Arial"/>
          <w:sz w:val="22"/>
          <w:szCs w:val="22"/>
        </w:rPr>
        <w:t xml:space="preserve"> </w:t>
      </w:r>
    </w:p>
    <w:p w:rsidR="005E1BCD" w:rsidRPr="00731E74" w:rsidRDefault="005E1BCD" w:rsidP="004E0E37">
      <w:pPr>
        <w:widowControl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731E74">
        <w:rPr>
          <w:rFonts w:ascii="Arial" w:hAnsi="Arial" w:cs="Arial"/>
          <w:sz w:val="22"/>
          <w:szCs w:val="22"/>
        </w:rPr>
        <w:t>Okapy</w:t>
      </w:r>
      <w:proofErr w:type="spellEnd"/>
      <w:r w:rsidRPr="00731E74">
        <w:rPr>
          <w:rFonts w:ascii="Arial" w:hAnsi="Arial" w:cs="Arial"/>
          <w:sz w:val="22"/>
          <w:szCs w:val="22"/>
        </w:rPr>
        <w:t xml:space="preserve"> pre plechovú halu </w:t>
      </w:r>
      <w:r w:rsidR="0095387D">
        <w:rPr>
          <w:rFonts w:ascii="Arial" w:hAnsi="Arial" w:cs="Arial"/>
          <w:sz w:val="22"/>
          <w:szCs w:val="22"/>
        </w:rPr>
        <w:t xml:space="preserve">boli </w:t>
      </w:r>
      <w:r w:rsidRPr="00731E74">
        <w:rPr>
          <w:rFonts w:ascii="Arial" w:hAnsi="Arial" w:cs="Arial"/>
          <w:sz w:val="22"/>
          <w:szCs w:val="22"/>
        </w:rPr>
        <w:t>objednané, prebehne realizácia</w:t>
      </w:r>
      <w:r w:rsidR="00CC7057" w:rsidRPr="00731E74">
        <w:rPr>
          <w:rFonts w:ascii="Arial" w:hAnsi="Arial" w:cs="Arial"/>
          <w:sz w:val="22"/>
          <w:szCs w:val="22"/>
        </w:rPr>
        <w:t>.</w:t>
      </w:r>
      <w:r w:rsidRPr="00731E74">
        <w:rPr>
          <w:rFonts w:ascii="Arial" w:hAnsi="Arial" w:cs="Arial"/>
          <w:sz w:val="22"/>
          <w:szCs w:val="22"/>
        </w:rPr>
        <w:t xml:space="preserve"> </w:t>
      </w:r>
    </w:p>
    <w:p w:rsidR="00CC7057" w:rsidRDefault="00CC7057" w:rsidP="00CC7057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DC21C8" w:rsidRPr="00731E74" w:rsidRDefault="00DC21C8" w:rsidP="00CC7057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4E2D5B" w:rsidRPr="00731E74" w:rsidRDefault="00BC5EB9" w:rsidP="004E0E37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31E74">
        <w:rPr>
          <w:rFonts w:ascii="Arial" w:hAnsi="Arial" w:cs="Arial"/>
          <w:b/>
          <w:sz w:val="22"/>
          <w:szCs w:val="22"/>
        </w:rPr>
        <w:t>P. Račko</w:t>
      </w:r>
    </w:p>
    <w:p w:rsidR="00BC5EB9" w:rsidRPr="00731E74" w:rsidRDefault="00BC5EB9" w:rsidP="004E0E3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- kritizoval dvor v zák</w:t>
      </w:r>
      <w:r w:rsidR="0095387D">
        <w:rPr>
          <w:rFonts w:ascii="Arial" w:hAnsi="Arial" w:cs="Arial"/>
          <w:sz w:val="22"/>
          <w:szCs w:val="22"/>
        </w:rPr>
        <w:t xml:space="preserve">ladnej škole – vyzerá veľmi </w:t>
      </w:r>
      <w:r w:rsidRPr="00731E74">
        <w:rPr>
          <w:rFonts w:ascii="Arial" w:hAnsi="Arial" w:cs="Arial"/>
          <w:sz w:val="22"/>
          <w:szCs w:val="22"/>
        </w:rPr>
        <w:t xml:space="preserve"> zanedbane. </w:t>
      </w:r>
    </w:p>
    <w:p w:rsidR="00BC5EB9" w:rsidRPr="00731E74" w:rsidRDefault="00BC5EB9" w:rsidP="004E0E3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P. starosta – počas letných prázdnin je naplánovaná obnova školského dvora – tuje budú vykopané, osadí sa  nové pletivo. </w:t>
      </w:r>
    </w:p>
    <w:p w:rsidR="00BC5EB9" w:rsidRPr="00731E74" w:rsidRDefault="00BC5EB9" w:rsidP="004E0E3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PhDr. Stolár – v mene občianskeho združenia dodajú škole 2 stoly, 4 lavice. </w:t>
      </w:r>
    </w:p>
    <w:p w:rsidR="00BC5EB9" w:rsidRPr="00731E74" w:rsidRDefault="00BC5EB9" w:rsidP="004E0E3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BC5EB9" w:rsidRPr="00731E74" w:rsidRDefault="00BC5EB9" w:rsidP="004E0E3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sz w:val="22"/>
          <w:szCs w:val="22"/>
        </w:rPr>
        <w:t>P. Ing. Hudáková M.</w:t>
      </w:r>
      <w:r w:rsidRPr="00731E74">
        <w:rPr>
          <w:rFonts w:ascii="Arial" w:hAnsi="Arial" w:cs="Arial"/>
          <w:sz w:val="22"/>
          <w:szCs w:val="22"/>
        </w:rPr>
        <w:t xml:space="preserve"> – navrhuje skontrolovať</w:t>
      </w:r>
      <w:r w:rsidR="00CC7057" w:rsidRPr="00731E74">
        <w:rPr>
          <w:rFonts w:ascii="Arial" w:hAnsi="Arial" w:cs="Arial"/>
          <w:sz w:val="22"/>
          <w:szCs w:val="22"/>
        </w:rPr>
        <w:t xml:space="preserve"> zároveň aj</w:t>
      </w:r>
      <w:r w:rsidRPr="00731E74">
        <w:rPr>
          <w:rFonts w:ascii="Arial" w:hAnsi="Arial" w:cs="Arial"/>
          <w:sz w:val="22"/>
          <w:szCs w:val="22"/>
        </w:rPr>
        <w:t xml:space="preserve"> stav </w:t>
      </w:r>
      <w:r w:rsidR="0095387D">
        <w:rPr>
          <w:rFonts w:ascii="Arial" w:hAnsi="Arial" w:cs="Arial"/>
          <w:sz w:val="22"/>
          <w:szCs w:val="22"/>
        </w:rPr>
        <w:t>detského ihriska – ide o</w:t>
      </w:r>
      <w:r w:rsidRPr="00731E74">
        <w:rPr>
          <w:rFonts w:ascii="Arial" w:hAnsi="Arial" w:cs="Arial"/>
          <w:sz w:val="22"/>
          <w:szCs w:val="22"/>
        </w:rPr>
        <w:t xml:space="preserve"> stav, nehodný dnešnej doby. </w:t>
      </w:r>
    </w:p>
    <w:p w:rsidR="00EB418E" w:rsidRPr="00731E74" w:rsidRDefault="00EB418E" w:rsidP="004E0E37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4E0E37" w:rsidRPr="00731E74" w:rsidRDefault="004E0E37" w:rsidP="004E0E37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E0E37" w:rsidRPr="00731E74" w:rsidRDefault="004E0E37" w:rsidP="004E0E37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EB418E" w:rsidRPr="00731E74" w:rsidRDefault="004E2D5B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sz w:val="22"/>
          <w:szCs w:val="22"/>
        </w:rPr>
        <w:t>19</w:t>
      </w:r>
      <w:r w:rsidR="00EB418E" w:rsidRPr="00731E74">
        <w:rPr>
          <w:rFonts w:ascii="Arial" w:eastAsia="Arial" w:hAnsi="Arial" w:cs="Arial"/>
          <w:b/>
          <w:sz w:val="22"/>
          <w:szCs w:val="22"/>
        </w:rPr>
        <w:t>. Záver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V závere p. starosta poďakoval prítomný</w:t>
      </w:r>
      <w:r w:rsidR="00D357CA">
        <w:rPr>
          <w:rFonts w:ascii="Arial" w:eastAsia="Arial" w:hAnsi="Arial" w:cs="Arial"/>
          <w:sz w:val="22"/>
          <w:szCs w:val="22"/>
        </w:rPr>
        <w:t>m  za účasť  a zasadnutie o 20.0</w:t>
      </w:r>
      <w:r w:rsidRPr="00731E74">
        <w:rPr>
          <w:rFonts w:ascii="Arial" w:eastAsia="Arial" w:hAnsi="Arial" w:cs="Arial"/>
          <w:sz w:val="22"/>
          <w:szCs w:val="22"/>
        </w:rPr>
        <w:t xml:space="preserve">0 hod. ukončil. 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>V Kokšov-Bakši, dňa 28.4</w:t>
      </w:r>
      <w:r w:rsidR="00EB418E" w:rsidRPr="00731E74">
        <w:rPr>
          <w:rFonts w:ascii="Arial" w:eastAsia="Arial" w:hAnsi="Arial" w:cs="Arial"/>
          <w:sz w:val="22"/>
          <w:szCs w:val="22"/>
        </w:rPr>
        <w:t>.2022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 xml:space="preserve">Zapísala: p. Judita Jesenská </w:t>
      </w:r>
    </w:p>
    <w:p w:rsidR="00EB418E" w:rsidRPr="00731E74" w:rsidRDefault="00EB418E" w:rsidP="004E0E3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 xml:space="preserve">Overil:  p. Stanislav Hanzeľ </w:t>
      </w:r>
    </w:p>
    <w:p w:rsidR="00EB418E" w:rsidRPr="00731E74" w:rsidRDefault="004E0E37" w:rsidP="004E0E3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</w:rPr>
        <w:tab/>
        <w:t xml:space="preserve"> p. Vladimír Račko </w:t>
      </w: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E0E37" w:rsidRPr="00731E74" w:rsidRDefault="004E0E37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E0E37" w:rsidRPr="00731E74" w:rsidRDefault="004E0E37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E0E37" w:rsidRPr="00731E74" w:rsidRDefault="004E0E37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E0E37" w:rsidRPr="00731E74" w:rsidRDefault="004E0E37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C7057" w:rsidRPr="00731E74" w:rsidRDefault="00CC7057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C7057" w:rsidRPr="00731E74" w:rsidRDefault="00CC7057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C7057" w:rsidRPr="00731E74" w:rsidRDefault="00CC7057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B418E" w:rsidRPr="00731E74" w:rsidRDefault="00EB418E" w:rsidP="004E0E37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UZNESENIA</w:t>
      </w:r>
    </w:p>
    <w:p w:rsidR="00EB418E" w:rsidRPr="00731E74" w:rsidRDefault="00EB418E" w:rsidP="004E0E37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zo zasadnutia Obecného zastupiteľstva v Kokšov-Bakši</w:t>
      </w:r>
    </w:p>
    <w:p w:rsidR="00EB418E" w:rsidRPr="00731E74" w:rsidRDefault="004E0E37" w:rsidP="004E0E37">
      <w:pPr>
        <w:jc w:val="center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zo dňa 28.4.</w:t>
      </w:r>
      <w:r w:rsidR="00EB418E" w:rsidRPr="00731E7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2022</w:t>
      </w:r>
    </w:p>
    <w:p w:rsidR="00EB418E" w:rsidRPr="00731E74" w:rsidRDefault="00EB418E" w:rsidP="004E0E37">
      <w:pPr>
        <w:jc w:val="center"/>
        <w:rPr>
          <w:rFonts w:ascii="Arial" w:eastAsia="Arial" w:hAnsi="Arial" w:cs="Arial"/>
          <w:sz w:val="22"/>
          <w:szCs w:val="22"/>
        </w:rPr>
      </w:pP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Uznesenie č. 28</w:t>
      </w:r>
      <w:r w:rsidR="00EB418E" w:rsidRPr="00731E74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/2022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Obecné zastupiteľstvo v Kokšov-Bakši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volí</w:t>
      </w:r>
    </w:p>
    <w:p w:rsidR="00EB418E" w:rsidRPr="00731E74" w:rsidRDefault="00EB418E" w:rsidP="004E0E3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členov mandátovej a návrhovej  komisie: </w:t>
      </w:r>
      <w:r w:rsidR="004E0E37" w:rsidRPr="00731E74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p. Štefan Fedor, p. Róbert Takáč. 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>Mikuláš Hudák, starosta obce</w:t>
      </w:r>
    </w:p>
    <w:p w:rsidR="00EB418E" w:rsidRPr="00731E74" w:rsidRDefault="00EB418E" w:rsidP="004E0E37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bookmarkStart w:id="2" w:name="__DdeLink__1770_1645181580"/>
      <w:bookmarkStart w:id="3" w:name="__DdeLink__785_219393542"/>
      <w:r w:rsidRPr="00731E74">
        <w:rPr>
          <w:rFonts w:ascii="Arial" w:hAnsi="Arial" w:cs="Arial"/>
          <w:sz w:val="18"/>
          <w:szCs w:val="22"/>
        </w:rPr>
        <w:t xml:space="preserve">Kokšov-Bakša, </w:t>
      </w:r>
      <w:bookmarkEnd w:id="2"/>
      <w:bookmarkEnd w:id="3"/>
      <w:r w:rsidRPr="00731E74">
        <w:rPr>
          <w:rFonts w:ascii="Arial" w:hAnsi="Arial" w:cs="Arial"/>
          <w:sz w:val="18"/>
          <w:szCs w:val="22"/>
        </w:rPr>
        <w:t>2</w:t>
      </w:r>
      <w:r w:rsidR="008C67C5" w:rsidRPr="00731E74">
        <w:rPr>
          <w:rFonts w:ascii="Arial" w:hAnsi="Arial" w:cs="Arial"/>
          <w:sz w:val="18"/>
          <w:szCs w:val="22"/>
        </w:rPr>
        <w:t>8.4</w:t>
      </w:r>
      <w:r w:rsidRPr="00731E74">
        <w:rPr>
          <w:rFonts w:ascii="Arial" w:hAnsi="Arial" w:cs="Arial"/>
          <w:sz w:val="18"/>
          <w:szCs w:val="22"/>
        </w:rPr>
        <w:t>.2022</w:t>
      </w: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29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Telotextu"/>
        <w:spacing w:line="240" w:lineRule="auto"/>
        <w:rPr>
          <w:rFonts w:ascii="Arial" w:hAnsi="Arial" w:cs="Arial"/>
          <w:sz w:val="22"/>
        </w:rPr>
      </w:pPr>
      <w:r w:rsidRPr="00731E74">
        <w:rPr>
          <w:rFonts w:ascii="Arial" w:eastAsia="Arial" w:hAnsi="Arial" w:cs="Arial"/>
          <w:color w:val="000000"/>
          <w:sz w:val="22"/>
          <w:shd w:val="clear" w:color="auto" w:fill="FFFFFF"/>
        </w:rPr>
        <w:t>Obecné zastupiteľstvo v Kokšov-Bakši</w:t>
      </w:r>
      <w:r w:rsidRPr="00731E74">
        <w:rPr>
          <w:rFonts w:ascii="Arial" w:hAnsi="Arial" w:cs="Arial"/>
          <w:color w:val="000000"/>
          <w:sz w:val="22"/>
        </w:rPr>
        <w:t xml:space="preserve"> </w:t>
      </w:r>
    </w:p>
    <w:p w:rsidR="00EB418E" w:rsidRPr="00731E74" w:rsidRDefault="00EB418E" w:rsidP="004E0E37">
      <w:pPr>
        <w:pStyle w:val="Telotextu"/>
        <w:spacing w:line="240" w:lineRule="auto"/>
        <w:rPr>
          <w:rFonts w:ascii="Arial" w:hAnsi="Arial" w:cs="Arial"/>
          <w:sz w:val="22"/>
        </w:rPr>
      </w:pPr>
      <w:r w:rsidRPr="00731E74">
        <w:rPr>
          <w:rFonts w:ascii="Arial" w:hAnsi="Arial" w:cs="Arial"/>
          <w:b/>
          <w:color w:val="000000"/>
          <w:sz w:val="22"/>
        </w:rPr>
        <w:t>schvaľuje</w:t>
      </w:r>
      <w:r w:rsidRPr="00731E74">
        <w:rPr>
          <w:rFonts w:ascii="Arial" w:hAnsi="Arial" w:cs="Arial"/>
          <w:color w:val="000000"/>
          <w:sz w:val="22"/>
        </w:rPr>
        <w:t xml:space="preserve"> </w:t>
      </w:r>
    </w:p>
    <w:p w:rsidR="004E0E37" w:rsidRPr="00731E74" w:rsidRDefault="004E0E37" w:rsidP="004E0E3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Program rokovania OZ uvedený v pozvánke. </w:t>
      </w:r>
    </w:p>
    <w:p w:rsidR="004E0E37" w:rsidRPr="00731E74" w:rsidRDefault="004E0E37" w:rsidP="004E0E3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Doplnený program rokovania OZ.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pStyle w:val="Bezriadkovania"/>
        <w:jc w:val="both"/>
        <w:rPr>
          <w:rFonts w:ascii="Arial" w:hAnsi="Arial" w:cs="Arial"/>
          <w:sz w:val="22"/>
          <w:szCs w:val="22"/>
        </w:rPr>
      </w:pPr>
      <w:bookmarkStart w:id="4" w:name="__DdeLink__1770_16451815801"/>
      <w:bookmarkStart w:id="5" w:name="__DdeLink__1770_164518158011"/>
      <w:bookmarkStart w:id="6" w:name="__DdeLink__785_2193935421"/>
      <w:bookmarkEnd w:id="4"/>
      <w:bookmarkEnd w:id="5"/>
      <w:bookmarkEnd w:id="6"/>
      <w:r w:rsidRPr="00731E74">
        <w:rPr>
          <w:rFonts w:ascii="Arial" w:hAnsi="Arial" w:cs="Arial"/>
          <w:b/>
          <w:sz w:val="22"/>
          <w:szCs w:val="22"/>
          <w:u w:color="000000"/>
        </w:rPr>
        <w:t>Uznesenie č. 30</w:t>
      </w:r>
      <w:r w:rsidR="00EB418E" w:rsidRPr="00731E74">
        <w:rPr>
          <w:rFonts w:ascii="Arial" w:hAnsi="Arial" w:cs="Arial"/>
          <w:b/>
          <w:sz w:val="22"/>
          <w:szCs w:val="22"/>
          <w:u w:color="000000"/>
        </w:rPr>
        <w:t>/2022</w:t>
      </w:r>
    </w:p>
    <w:p w:rsidR="00EB418E" w:rsidRPr="00731E74" w:rsidRDefault="00EB418E" w:rsidP="004E0E37">
      <w:pPr>
        <w:pStyle w:val="Telotextu"/>
        <w:spacing w:line="240" w:lineRule="auto"/>
        <w:ind w:left="360" w:hanging="360"/>
        <w:rPr>
          <w:rFonts w:ascii="Arial" w:hAnsi="Arial" w:cs="Arial"/>
          <w:sz w:val="22"/>
        </w:rPr>
      </w:pPr>
      <w:r w:rsidRPr="00731E74">
        <w:rPr>
          <w:rFonts w:ascii="Arial" w:eastAsia="Arial" w:hAnsi="Arial" w:cs="Arial"/>
          <w:color w:val="000000"/>
          <w:sz w:val="22"/>
          <w:u w:color="000000"/>
          <w:shd w:val="clear" w:color="auto" w:fill="FFFFFF"/>
        </w:rPr>
        <w:t>Obecné zastupiteľstvo v Kokšov-Bakši</w:t>
      </w:r>
      <w:r w:rsidRPr="00731E74">
        <w:rPr>
          <w:rFonts w:ascii="Arial" w:hAnsi="Arial" w:cs="Arial"/>
          <w:color w:val="000000"/>
          <w:sz w:val="22"/>
          <w:u w:color="000000"/>
        </w:rPr>
        <w:t xml:space="preserve"> </w:t>
      </w:r>
    </w:p>
    <w:p w:rsidR="00EB418E" w:rsidRPr="00731E74" w:rsidRDefault="00EB418E" w:rsidP="004E0E37">
      <w:pPr>
        <w:pStyle w:val="Telotextu"/>
        <w:spacing w:line="240" w:lineRule="auto"/>
        <w:ind w:left="360" w:hanging="360"/>
        <w:rPr>
          <w:rFonts w:ascii="Arial" w:hAnsi="Arial" w:cs="Arial"/>
          <w:sz w:val="22"/>
        </w:rPr>
      </w:pPr>
      <w:r w:rsidRPr="00731E74">
        <w:rPr>
          <w:rFonts w:ascii="Arial" w:hAnsi="Arial" w:cs="Arial"/>
          <w:b/>
          <w:bCs/>
          <w:color w:val="000000"/>
          <w:sz w:val="22"/>
          <w:u w:color="000000"/>
        </w:rPr>
        <w:t xml:space="preserve">berie na vedomie </w:t>
      </w:r>
    </w:p>
    <w:p w:rsidR="00EB418E" w:rsidRPr="00731E74" w:rsidRDefault="00EB418E" w:rsidP="004E0E37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  <w:u w:color="000000"/>
        </w:rPr>
        <w:t>kontrolu plnenia uznesení.</w:t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bookmarkStart w:id="7" w:name="__DdeLink__1770_16451815802"/>
      <w:bookmarkStart w:id="8" w:name="__DdeLink__1770_164518158012"/>
      <w:bookmarkStart w:id="9" w:name="__DdeLink__785_2193935422"/>
      <w:bookmarkEnd w:id="7"/>
      <w:bookmarkEnd w:id="8"/>
      <w:bookmarkEnd w:id="9"/>
      <w:r w:rsidRPr="00731E74">
        <w:rPr>
          <w:rFonts w:ascii="Arial" w:hAnsi="Arial" w:cs="Arial"/>
          <w:b/>
          <w:bCs/>
          <w:sz w:val="22"/>
          <w:szCs w:val="22"/>
        </w:rPr>
        <w:t>Uznesenie č. 31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4E0E37" w:rsidRPr="00731E74" w:rsidRDefault="004E0E37" w:rsidP="004E0E37">
      <w:pPr>
        <w:rPr>
          <w:rFonts w:ascii="Arial" w:hAnsi="Arial" w:cs="Arial"/>
          <w:b/>
          <w:sz w:val="22"/>
          <w:szCs w:val="22"/>
        </w:rPr>
      </w:pPr>
      <w:r w:rsidRPr="00731E74">
        <w:rPr>
          <w:rFonts w:ascii="Arial" w:hAnsi="Arial" w:cs="Arial"/>
          <w:b/>
          <w:sz w:val="22"/>
          <w:szCs w:val="22"/>
        </w:rPr>
        <w:t xml:space="preserve">schvaľuje </w:t>
      </w:r>
    </w:p>
    <w:p w:rsidR="004E0E37" w:rsidRPr="00731E74" w:rsidRDefault="004E0E37" w:rsidP="004E0E37">
      <w:pPr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Dohodu o poskytovaní dotácie č. 2/2022 (obec Kokšov-Bakša – TJ Kokšov-Bakša), v sume 7500,00 eur.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8C67C5" w:rsidRPr="00731E74" w:rsidRDefault="008C67C5" w:rsidP="004E0E37">
      <w:pPr>
        <w:jc w:val="both"/>
        <w:rPr>
          <w:rFonts w:ascii="Arial" w:hAnsi="Arial" w:cs="Arial"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bookmarkStart w:id="10" w:name="__DdeLink__1770_16451815803"/>
      <w:bookmarkStart w:id="11" w:name="__DdeLink__1770_164518158013"/>
      <w:bookmarkStart w:id="12" w:name="__DdeLink__785_2193935423"/>
      <w:bookmarkEnd w:id="10"/>
      <w:bookmarkEnd w:id="11"/>
      <w:bookmarkEnd w:id="12"/>
      <w:r w:rsidRPr="00731E74">
        <w:rPr>
          <w:rFonts w:ascii="Arial" w:hAnsi="Arial" w:cs="Arial"/>
          <w:b/>
          <w:bCs/>
          <w:sz w:val="22"/>
          <w:szCs w:val="22"/>
        </w:rPr>
        <w:t>Uznesenie č. 32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EB418E" w:rsidRPr="00731E74" w:rsidRDefault="004E0E37" w:rsidP="004E0E37">
      <w:pPr>
        <w:jc w:val="both"/>
        <w:rPr>
          <w:rFonts w:ascii="Arial" w:hAnsi="Arial" w:cs="Arial"/>
          <w:b/>
          <w:sz w:val="22"/>
          <w:szCs w:val="22"/>
        </w:rPr>
      </w:pPr>
      <w:r w:rsidRPr="00731E74">
        <w:rPr>
          <w:rFonts w:ascii="Arial" w:hAnsi="Arial" w:cs="Arial"/>
          <w:b/>
          <w:sz w:val="22"/>
          <w:szCs w:val="22"/>
        </w:rPr>
        <w:t xml:space="preserve">schvaľuje </w:t>
      </w:r>
    </w:p>
    <w:p w:rsidR="004E0E37" w:rsidRPr="00731E74" w:rsidRDefault="004E0E37" w:rsidP="004E0E37">
      <w:pPr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Dohodu o poskytovaní dotácie č. 3/2022 (obec Kokšov-Bakša – Združenie občanov a priateľov obce Kokšov-Bakša, o.z.), v sume 1500,00 eur. </w:t>
      </w:r>
    </w:p>
    <w:p w:rsidR="004E0E37" w:rsidRPr="00731E74" w:rsidRDefault="004E0E37" w:rsidP="004E0E3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0E37" w:rsidRPr="00731E74" w:rsidRDefault="004E0E37" w:rsidP="004E0E37">
      <w:pPr>
        <w:jc w:val="both"/>
        <w:rPr>
          <w:rFonts w:ascii="Arial" w:hAnsi="Arial" w:cs="Arial"/>
          <w:b/>
          <w:sz w:val="22"/>
          <w:szCs w:val="22"/>
        </w:rPr>
      </w:pP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bookmarkStart w:id="13" w:name="__DdeLink__1770_16451815804"/>
      <w:bookmarkStart w:id="14" w:name="__DdeLink__1770_164518158014"/>
      <w:bookmarkStart w:id="15" w:name="__DdeLink__785_2193935424"/>
      <w:bookmarkEnd w:id="13"/>
      <w:bookmarkEnd w:id="14"/>
      <w:bookmarkEnd w:id="15"/>
    </w:p>
    <w:p w:rsidR="008C67C5" w:rsidRPr="00731E74" w:rsidRDefault="008C67C5" w:rsidP="008C67C5">
      <w:pPr>
        <w:ind w:left="5664"/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4E0E37" w:rsidP="004E0E37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33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EB418E" w:rsidRPr="00731E74" w:rsidRDefault="008C67C5" w:rsidP="004E0E37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31E74">
        <w:rPr>
          <w:rFonts w:ascii="Arial" w:hAnsi="Arial" w:cs="Arial"/>
          <w:b/>
          <w:sz w:val="22"/>
          <w:szCs w:val="22"/>
        </w:rPr>
        <w:t>s</w:t>
      </w:r>
      <w:r w:rsidR="004E0E37" w:rsidRPr="00731E74">
        <w:rPr>
          <w:rFonts w:ascii="Arial" w:hAnsi="Arial" w:cs="Arial"/>
          <w:b/>
          <w:sz w:val="22"/>
          <w:szCs w:val="22"/>
        </w:rPr>
        <w:t>chvaľuje</w:t>
      </w:r>
    </w:p>
    <w:p w:rsidR="004E0E37" w:rsidRPr="00731E74" w:rsidRDefault="004E0E37" w:rsidP="004E0E3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>Dohodu o poskytovaní dotácie č. 4/2022 (obec Kokšov-Bakša – Farnosť Všetkých svätých), v sume 3000,00 eur.</w:t>
      </w:r>
    </w:p>
    <w:p w:rsidR="008C67C5" w:rsidRPr="00731E74" w:rsidRDefault="008C67C5" w:rsidP="004E0E37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bookmarkStart w:id="16" w:name="__DdeLink__1770_16451815805"/>
      <w:bookmarkStart w:id="17" w:name="__DdeLink__1770_164518158015"/>
      <w:bookmarkStart w:id="18" w:name="__DdeLink__785_2193935425"/>
      <w:bookmarkEnd w:id="16"/>
      <w:bookmarkEnd w:id="17"/>
      <w:bookmarkEnd w:id="18"/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EB418E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lastRenderedPageBreak/>
        <w:t>Uznesenie č. 34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EB418E" w:rsidRPr="00731E74" w:rsidRDefault="004E0E37" w:rsidP="004E0E3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4E0E37" w:rsidRPr="00731E74" w:rsidRDefault="004E0E37" w:rsidP="004E0E37">
      <w:pPr>
        <w:pStyle w:val="Bezriadkovania"/>
        <w:jc w:val="both"/>
        <w:rPr>
          <w:rFonts w:ascii="Arial" w:hAnsi="Arial" w:cs="Arial"/>
          <w:sz w:val="22"/>
          <w:szCs w:val="24"/>
        </w:rPr>
      </w:pPr>
      <w:r w:rsidRPr="00731E74">
        <w:rPr>
          <w:rFonts w:ascii="Arial" w:eastAsia="Times New Roman" w:hAnsi="Arial" w:cs="Arial"/>
          <w:sz w:val="22"/>
          <w:szCs w:val="24"/>
        </w:rPr>
        <w:t>v súlade s §9a ods. 9 písm. c) zákona č. 138/1991 Zb. o obecnom zriadení v znení neskorších predpisov zámer na prenájom časti pozemku parcely „E“ 28/1, druh: ostatná plocha o celkovej výmere 1536 m</w:t>
      </w:r>
      <w:r w:rsidRPr="00731E74">
        <w:rPr>
          <w:rFonts w:ascii="Arial" w:eastAsia="Times New Roman" w:hAnsi="Arial" w:cs="Arial"/>
          <w:sz w:val="22"/>
          <w:szCs w:val="24"/>
          <w:vertAlign w:val="superscript"/>
        </w:rPr>
        <w:t>2</w:t>
      </w:r>
      <w:r w:rsidRPr="00731E74">
        <w:rPr>
          <w:rFonts w:ascii="Arial" w:eastAsia="Times New Roman" w:hAnsi="Arial" w:cs="Arial"/>
          <w:sz w:val="22"/>
          <w:szCs w:val="24"/>
        </w:rPr>
        <w:t xml:space="preserve"> na liste vlastníctva č. 459. Predmetom prenájmu má byť časť pozemku o celkovej výmere 0,98 m</w:t>
      </w:r>
      <w:r w:rsidRPr="00731E74">
        <w:rPr>
          <w:rFonts w:ascii="Arial" w:eastAsia="Times New Roman" w:hAnsi="Arial" w:cs="Arial"/>
          <w:sz w:val="22"/>
          <w:szCs w:val="24"/>
          <w:vertAlign w:val="superscript"/>
        </w:rPr>
        <w:t>2</w:t>
      </w:r>
      <w:r w:rsidRPr="00731E74">
        <w:rPr>
          <w:rFonts w:ascii="Arial" w:eastAsia="Times New Roman" w:hAnsi="Arial" w:cs="Arial"/>
          <w:sz w:val="22"/>
          <w:szCs w:val="24"/>
        </w:rPr>
        <w:t xml:space="preserve"> za účelom umiestnenia, prevádzkovania, servisu a prípadnej obmeny samoobslužného automatu slúžiaceho k vydávaniu a poskytovaniu ďalších služieb za cenu nájmu 1 € bez DPH ročne ,  pre nájomcu </w:t>
      </w:r>
      <w:proofErr w:type="spellStart"/>
      <w:r w:rsidRPr="00731E74">
        <w:rPr>
          <w:rFonts w:ascii="Arial" w:eastAsia="Times New Roman" w:hAnsi="Arial" w:cs="Arial"/>
          <w:sz w:val="22"/>
          <w:szCs w:val="24"/>
        </w:rPr>
        <w:t>Packeta</w:t>
      </w:r>
      <w:proofErr w:type="spellEnd"/>
      <w:r w:rsidRPr="00731E74">
        <w:rPr>
          <w:rFonts w:ascii="Arial" w:eastAsia="Times New Roman" w:hAnsi="Arial" w:cs="Arial"/>
          <w:sz w:val="22"/>
          <w:szCs w:val="24"/>
        </w:rPr>
        <w:t xml:space="preserve"> Slovakia s.r.o., Kopčianska 3338/82A, Bratislava, IČO: 48 136 999 na dobu neurčitú z dôvodu hodného osobitného zreteľa. Dôvodom hodným osobitného zreteľa je, že ide o službu pre obyvateľov obce. </w:t>
      </w:r>
    </w:p>
    <w:p w:rsidR="004E0E37" w:rsidRPr="00731E74" w:rsidRDefault="004E0E37" w:rsidP="004E0E37">
      <w:pPr>
        <w:pStyle w:val="Normlnywebov"/>
        <w:spacing w:before="0" w:after="0"/>
        <w:jc w:val="both"/>
        <w:rPr>
          <w:rFonts w:ascii="Arial" w:hAnsi="Arial" w:cs="Arial"/>
          <w:b/>
          <w:bCs/>
          <w:sz w:val="20"/>
          <w:szCs w:val="22"/>
        </w:rPr>
      </w:pPr>
    </w:p>
    <w:p w:rsidR="00EB418E" w:rsidRPr="00731E74" w:rsidRDefault="00EB418E" w:rsidP="004E0E37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35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4E0E37" w:rsidRPr="00731E74" w:rsidRDefault="004E0E37" w:rsidP="004E0E37">
      <w:pPr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EB418E" w:rsidRPr="00731E74" w:rsidRDefault="004E0E37" w:rsidP="004E0E37">
      <w:pPr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Program hospodárskeho rozvoja a sociálneho rozvoja obce Kokšov-Bakša na roky 2022-2028.</w:t>
      </w:r>
    </w:p>
    <w:p w:rsidR="008C67C5" w:rsidRPr="00731E74" w:rsidRDefault="008C67C5" w:rsidP="004E0E37">
      <w:pPr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8C67C5" w:rsidRPr="00731E74" w:rsidRDefault="008C67C5" w:rsidP="004E0E37">
      <w:pPr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4E0E37" w:rsidP="004E0E37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36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8C67C5" w:rsidRPr="00731E74" w:rsidRDefault="008C67C5" w:rsidP="004E0E37">
      <w:pPr>
        <w:pStyle w:val="Normlnywebov"/>
        <w:spacing w:before="0" w:after="0"/>
        <w:jc w:val="both"/>
        <w:rPr>
          <w:rFonts w:ascii="Arial" w:hAnsi="Arial" w:cs="Arial"/>
          <w:b/>
          <w:color w:val="00000A"/>
          <w:sz w:val="22"/>
          <w:szCs w:val="22"/>
        </w:rPr>
      </w:pPr>
      <w:r w:rsidRPr="00731E74"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schvaľuje </w:t>
      </w:r>
    </w:p>
    <w:p w:rsidR="008C67C5" w:rsidRPr="00731E74" w:rsidRDefault="008C67C5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Komunitný plán sociálnych služieb obce Kokšov-Bakša na roky 2022-2030.</w:t>
      </w:r>
    </w:p>
    <w:p w:rsidR="008C67C5" w:rsidRPr="00731E74" w:rsidRDefault="008C67C5" w:rsidP="004E0E37">
      <w:pPr>
        <w:jc w:val="both"/>
        <w:rPr>
          <w:rFonts w:ascii="Arial" w:hAnsi="Arial" w:cs="Arial"/>
          <w:sz w:val="22"/>
          <w:szCs w:val="22"/>
        </w:rPr>
      </w:pPr>
    </w:p>
    <w:p w:rsidR="008C67C5" w:rsidRPr="00731E74" w:rsidRDefault="008C67C5" w:rsidP="004E0E37">
      <w:pPr>
        <w:jc w:val="both"/>
        <w:rPr>
          <w:rFonts w:ascii="Arial" w:hAnsi="Arial" w:cs="Arial"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4E0E37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4E0E37" w:rsidP="004E0E37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37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8C67C5" w:rsidRPr="00731E74" w:rsidRDefault="008C67C5" w:rsidP="008C67C5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 xml:space="preserve">neschvaľuje </w:t>
      </w:r>
      <w:r w:rsidRPr="00731E7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8C67C5" w:rsidRPr="00731E74" w:rsidRDefault="008C67C5" w:rsidP="008C67C5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31E74">
        <w:rPr>
          <w:rFonts w:ascii="Arial" w:eastAsia="Times New Roman" w:hAnsi="Arial" w:cs="Arial"/>
          <w:sz w:val="22"/>
          <w:szCs w:val="22"/>
        </w:rPr>
        <w:t xml:space="preserve">udelenie výnimky zo zákazu vjazdu nákladných motorových  vozidiel nad 3,5 t na miestnej komunikácii číslo parcely č. 166/1 register „E“  </w:t>
      </w:r>
      <w:proofErr w:type="spellStart"/>
      <w:r w:rsidRPr="00731E74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731E74">
        <w:rPr>
          <w:rFonts w:ascii="Arial" w:eastAsia="Times New Roman" w:hAnsi="Arial" w:cs="Arial"/>
          <w:sz w:val="22"/>
          <w:szCs w:val="22"/>
        </w:rPr>
        <w:t xml:space="preserve">. Kokšov-Bakša, pre spoločnosť KOSIT SERVICES s.r.o., Košice pre 2 motorové vozidlá. </w:t>
      </w:r>
    </w:p>
    <w:p w:rsidR="00EB418E" w:rsidRPr="00731E74" w:rsidRDefault="00EB418E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</w:p>
    <w:p w:rsidR="008C67C5" w:rsidRPr="00731E74" w:rsidRDefault="008C67C5" w:rsidP="008C67C5">
      <w:pPr>
        <w:ind w:left="4956" w:firstLine="708"/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38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  <w:r w:rsidR="008C67C5" w:rsidRPr="00731E74">
        <w:rPr>
          <w:rFonts w:ascii="Arial" w:hAnsi="Arial" w:cs="Arial"/>
          <w:b/>
          <w:bCs/>
          <w:sz w:val="22"/>
          <w:szCs w:val="22"/>
        </w:rPr>
        <w:tab/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8C67C5" w:rsidRPr="00731E74" w:rsidRDefault="008C67C5" w:rsidP="008C67C5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 xml:space="preserve">berie na vedomie </w:t>
      </w:r>
    </w:p>
    <w:p w:rsidR="008C67C5" w:rsidRPr="00731E74" w:rsidRDefault="008C67C5" w:rsidP="008C67C5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 xml:space="preserve">informácie o projekte Úprava areálu materskej školy v obci Kokšov-Bakša. </w:t>
      </w:r>
    </w:p>
    <w:p w:rsidR="008C67C5" w:rsidRPr="00731E74" w:rsidRDefault="008C67C5" w:rsidP="008C67C5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</w:p>
    <w:p w:rsidR="008C67C5" w:rsidRPr="00731E74" w:rsidRDefault="008C67C5" w:rsidP="008C67C5">
      <w:pPr>
        <w:ind w:left="4956" w:firstLine="708"/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39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8C67C5" w:rsidRPr="00731E74" w:rsidRDefault="008C67C5" w:rsidP="004E0E3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 xml:space="preserve">berie na vedomie </w:t>
      </w:r>
    </w:p>
    <w:p w:rsidR="00EB418E" w:rsidRPr="00731E74" w:rsidRDefault="008C67C5" w:rsidP="004E0E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informácie o projekte WIFI pre Teba II.</w:t>
      </w: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40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8C67C5" w:rsidRPr="00731E74" w:rsidRDefault="008C67C5" w:rsidP="008C67C5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8C67C5" w:rsidRPr="00731E74" w:rsidRDefault="008C67C5" w:rsidP="008C67C5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31E74">
        <w:rPr>
          <w:rFonts w:ascii="Arial" w:hAnsi="Arial" w:cs="Arial"/>
          <w:bCs/>
          <w:sz w:val="22"/>
          <w:szCs w:val="22"/>
        </w:rPr>
        <w:t>Kúpnu zmluvu – predaj parcely č. 388/6 „C“, záhrady o výmere 187 m</w:t>
      </w:r>
      <w:r w:rsidRPr="00731E74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731E74">
        <w:rPr>
          <w:rFonts w:ascii="Arial" w:hAnsi="Arial" w:cs="Arial"/>
          <w:bCs/>
          <w:sz w:val="22"/>
          <w:szCs w:val="22"/>
        </w:rPr>
        <w:t xml:space="preserve">(obec Kokšov-Bakša –Takáč R.). </w:t>
      </w:r>
    </w:p>
    <w:p w:rsidR="008C67C5" w:rsidRPr="00731E74" w:rsidRDefault="008C67C5" w:rsidP="008C67C5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41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schvaľuje </w:t>
      </w:r>
    </w:p>
    <w:p w:rsidR="008C67C5" w:rsidRPr="00731E74" w:rsidRDefault="008C67C5" w:rsidP="008C67C5">
      <w:pPr>
        <w:pStyle w:val="Obyajntext"/>
        <w:jc w:val="both"/>
        <w:rPr>
          <w:rFonts w:ascii="Arial" w:hAnsi="Arial" w:cs="Arial"/>
        </w:rPr>
      </w:pPr>
      <w:r w:rsidRPr="00731E74">
        <w:rPr>
          <w:rFonts w:ascii="Arial" w:hAnsi="Arial" w:cs="Arial"/>
        </w:rPr>
        <w:t xml:space="preserve">- predloženie </w:t>
      </w:r>
      <w:proofErr w:type="spellStart"/>
      <w:r w:rsidRPr="00731E74">
        <w:rPr>
          <w:rFonts w:ascii="Arial" w:hAnsi="Arial" w:cs="Arial"/>
        </w:rPr>
        <w:t>ŽoNFP</w:t>
      </w:r>
      <w:proofErr w:type="spellEnd"/>
      <w:r w:rsidRPr="00731E74">
        <w:rPr>
          <w:rFonts w:ascii="Arial" w:hAnsi="Arial" w:cs="Arial"/>
        </w:rPr>
        <w:t xml:space="preserve"> za účelom realizáciu projektu „Zlepšenie environmentálnych aspektov v obci Kokšov - Bakša",  realizovaného v rámci výzvy na predkladanie žiadostí o nenávratný finančný príspevok na podporu zelenej infraštruktúry a regeneráciu </w:t>
      </w:r>
      <w:proofErr w:type="spellStart"/>
      <w:r w:rsidRPr="00731E74">
        <w:rPr>
          <w:rFonts w:ascii="Arial" w:hAnsi="Arial" w:cs="Arial"/>
        </w:rPr>
        <w:t>vnútroblokov</w:t>
      </w:r>
      <w:proofErr w:type="spellEnd"/>
      <w:r w:rsidRPr="00731E74">
        <w:rPr>
          <w:rFonts w:ascii="Arial" w:hAnsi="Arial" w:cs="Arial"/>
        </w:rPr>
        <w:t xml:space="preserve"> sídlisk. </w:t>
      </w:r>
    </w:p>
    <w:p w:rsidR="008C67C5" w:rsidRPr="00731E74" w:rsidRDefault="008C67C5" w:rsidP="008C67C5">
      <w:pPr>
        <w:pStyle w:val="Obyajntext"/>
        <w:jc w:val="both"/>
        <w:rPr>
          <w:rFonts w:ascii="Arial" w:hAnsi="Arial" w:cs="Arial"/>
        </w:rPr>
      </w:pPr>
      <w:r w:rsidRPr="00731E74">
        <w:rPr>
          <w:rFonts w:ascii="Arial" w:hAnsi="Arial" w:cs="Arial"/>
        </w:rPr>
        <w:t>Kód výzvy: IROP-PO7-SC73-2021-87“, ktorého ciele sú v súlade s platným územným plánom obce a platným programom hospodárskeho rozvoja a sociálneho  rozvoja obce;</w:t>
      </w:r>
    </w:p>
    <w:p w:rsidR="008C67C5" w:rsidRPr="00731E74" w:rsidRDefault="008C67C5" w:rsidP="008C67C5">
      <w:pPr>
        <w:pStyle w:val="Obyajntext"/>
        <w:jc w:val="both"/>
        <w:rPr>
          <w:rFonts w:ascii="Arial" w:hAnsi="Arial" w:cs="Arial"/>
        </w:rPr>
      </w:pPr>
      <w:r w:rsidRPr="00731E74">
        <w:rPr>
          <w:rFonts w:ascii="Arial" w:hAnsi="Arial" w:cs="Arial"/>
        </w:rPr>
        <w:t>- zabezpečenie realizácie projektu v súlade s podmienkami poskytnutia pomoci,</w:t>
      </w:r>
    </w:p>
    <w:p w:rsidR="008C67C5" w:rsidRPr="00731E74" w:rsidRDefault="008C67C5" w:rsidP="008C67C5">
      <w:pPr>
        <w:pStyle w:val="Obyajntext"/>
        <w:jc w:val="both"/>
        <w:rPr>
          <w:rFonts w:ascii="Arial" w:hAnsi="Arial" w:cs="Arial"/>
        </w:rPr>
      </w:pPr>
      <w:r w:rsidRPr="00731E74">
        <w:rPr>
          <w:rFonts w:ascii="Arial" w:hAnsi="Arial" w:cs="Arial"/>
        </w:rPr>
        <w:t xml:space="preserve">- zabezpečenie finančných prostriedkov na spolufinancovanie realizovaného projektu vo výške 10 952,22 €, - zabezpečenie financovania prípadných neoprávnených výdavkov z rozpočtu obce. </w:t>
      </w:r>
    </w:p>
    <w:p w:rsidR="008C67C5" w:rsidRPr="00731E74" w:rsidRDefault="008C67C5" w:rsidP="008C67C5">
      <w:pPr>
        <w:jc w:val="both"/>
        <w:rPr>
          <w:rFonts w:ascii="Arial" w:hAnsi="Arial" w:cs="Arial"/>
        </w:rPr>
      </w:pPr>
    </w:p>
    <w:p w:rsidR="00EB418E" w:rsidRPr="00731E74" w:rsidRDefault="00EB418E" w:rsidP="004E0E37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731E74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731E74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731E74" w:rsidRDefault="004E0E37" w:rsidP="004E0E37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b/>
          <w:bCs/>
          <w:sz w:val="22"/>
          <w:szCs w:val="22"/>
        </w:rPr>
        <w:t>Uznesenie č. 42</w:t>
      </w:r>
      <w:r w:rsidR="00EB418E" w:rsidRPr="00731E74">
        <w:rPr>
          <w:rFonts w:ascii="Arial" w:hAnsi="Arial" w:cs="Arial"/>
          <w:b/>
          <w:bCs/>
          <w:sz w:val="22"/>
          <w:szCs w:val="22"/>
        </w:rPr>
        <w:t>/2022</w:t>
      </w:r>
    </w:p>
    <w:p w:rsidR="00EB418E" w:rsidRPr="00731E74" w:rsidRDefault="00EB418E" w:rsidP="004E0E37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731E74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EB418E" w:rsidRPr="00731E74" w:rsidRDefault="00EB418E" w:rsidP="004E0E3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E74">
        <w:rPr>
          <w:rFonts w:ascii="Arial" w:eastAsia="Arial" w:hAnsi="Arial" w:cs="Arial"/>
          <w:b/>
          <w:bCs/>
          <w:sz w:val="22"/>
          <w:szCs w:val="22"/>
        </w:rPr>
        <w:t xml:space="preserve">schvaľuje </w:t>
      </w:r>
    </w:p>
    <w:p w:rsidR="008C67C5" w:rsidRPr="00731E74" w:rsidRDefault="008C67C5" w:rsidP="008C67C5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731E74">
        <w:rPr>
          <w:rFonts w:ascii="Arial" w:hAnsi="Arial" w:cs="Arial"/>
          <w:sz w:val="22"/>
          <w:szCs w:val="22"/>
        </w:rPr>
        <w:t xml:space="preserve">vypracovanie kúpnych zmlúv na odkúpenie pozemkov v časti Záhrady, za účelom zriadenia chodníka. </w:t>
      </w:r>
    </w:p>
    <w:p w:rsidR="008C67C5" w:rsidRPr="00731E74" w:rsidRDefault="008C67C5" w:rsidP="008C67C5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C67C5" w:rsidRPr="00731E74" w:rsidRDefault="008C67C5" w:rsidP="008C67C5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C67C5" w:rsidRPr="00731E74" w:rsidRDefault="00EB418E" w:rsidP="008C67C5">
      <w:pPr>
        <w:jc w:val="both"/>
        <w:rPr>
          <w:rFonts w:ascii="Arial" w:hAnsi="Arial" w:cs="Arial"/>
          <w:color w:val="00000A"/>
          <w:sz w:val="18"/>
          <w:szCs w:val="22"/>
        </w:rPr>
      </w:pP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Pr="00731E74">
        <w:rPr>
          <w:rFonts w:ascii="Arial" w:hAnsi="Arial" w:cs="Arial"/>
          <w:sz w:val="22"/>
          <w:szCs w:val="22"/>
        </w:rPr>
        <w:tab/>
      </w:r>
      <w:r w:rsidR="008C67C5" w:rsidRPr="00731E74">
        <w:rPr>
          <w:rFonts w:ascii="Arial" w:hAnsi="Arial" w:cs="Arial"/>
          <w:sz w:val="18"/>
          <w:szCs w:val="22"/>
        </w:rPr>
        <w:t>Mikuláš Hudák, starosta obce</w:t>
      </w:r>
    </w:p>
    <w:p w:rsidR="008C67C5" w:rsidRPr="008C67C5" w:rsidRDefault="008C67C5" w:rsidP="008C67C5">
      <w:pPr>
        <w:jc w:val="both"/>
        <w:rPr>
          <w:rFonts w:ascii="Arial" w:hAnsi="Arial" w:cs="Arial"/>
          <w:sz w:val="18"/>
          <w:szCs w:val="22"/>
        </w:rPr>
      </w:pP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</w:r>
      <w:r w:rsidRPr="00731E74">
        <w:rPr>
          <w:rFonts w:ascii="Arial" w:hAnsi="Arial" w:cs="Arial"/>
          <w:sz w:val="18"/>
          <w:szCs w:val="22"/>
        </w:rPr>
        <w:tab/>
        <w:t>Kokšov-Bakša, 28.4.2022</w:t>
      </w:r>
    </w:p>
    <w:p w:rsidR="00EB418E" w:rsidRPr="004E0E37" w:rsidRDefault="00EB418E" w:rsidP="008C67C5">
      <w:pPr>
        <w:jc w:val="both"/>
        <w:rPr>
          <w:rFonts w:ascii="Arial" w:hAnsi="Arial" w:cs="Arial"/>
          <w:sz w:val="22"/>
          <w:szCs w:val="22"/>
        </w:rPr>
      </w:pPr>
    </w:p>
    <w:p w:rsidR="00EB418E" w:rsidRPr="004E0E37" w:rsidRDefault="00EB418E" w:rsidP="004E0E37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B418E" w:rsidRPr="004E0E37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4E0E37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4E0E37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EB418E" w:rsidRPr="004E0E37" w:rsidRDefault="00EB418E" w:rsidP="004E0E37">
      <w:pPr>
        <w:jc w:val="both"/>
        <w:rPr>
          <w:rFonts w:ascii="Arial" w:hAnsi="Arial" w:cs="Arial"/>
          <w:sz w:val="22"/>
          <w:szCs w:val="22"/>
        </w:rPr>
      </w:pPr>
    </w:p>
    <w:p w:rsidR="0097209D" w:rsidRPr="004E0E37" w:rsidRDefault="0097209D" w:rsidP="004E0E37">
      <w:pPr>
        <w:jc w:val="both"/>
        <w:rPr>
          <w:rFonts w:ascii="Arial" w:hAnsi="Arial" w:cs="Arial"/>
          <w:sz w:val="22"/>
          <w:szCs w:val="22"/>
        </w:rPr>
      </w:pPr>
    </w:p>
    <w:sectPr w:rsidR="0097209D" w:rsidRPr="004E0E37" w:rsidSect="00574F58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C2" w:rsidRDefault="00B133C2">
      <w:r>
        <w:separator/>
      </w:r>
    </w:p>
  </w:endnote>
  <w:endnote w:type="continuationSeparator" w:id="0">
    <w:p w:rsidR="00B133C2" w:rsidRDefault="00B1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699308"/>
      <w:docPartObj>
        <w:docPartGallery w:val="Page Numbers (Bottom of Page)"/>
        <w:docPartUnique/>
      </w:docPartObj>
    </w:sdtPr>
    <w:sdtEndPr/>
    <w:sdtContent>
      <w:p w:rsidR="00574F58" w:rsidRDefault="00E574D2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C21C8">
          <w:rPr>
            <w:noProof/>
          </w:rPr>
          <w:t>7</w:t>
        </w:r>
        <w:r>
          <w:fldChar w:fldCharType="end"/>
        </w:r>
      </w:p>
    </w:sdtContent>
  </w:sdt>
  <w:p w:rsidR="00574F58" w:rsidRDefault="00B133C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C2" w:rsidRDefault="00B133C2">
      <w:r>
        <w:separator/>
      </w:r>
    </w:p>
  </w:footnote>
  <w:footnote w:type="continuationSeparator" w:id="0">
    <w:p w:rsidR="00B133C2" w:rsidRDefault="00B1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BF7"/>
    <w:multiLevelType w:val="hybridMultilevel"/>
    <w:tmpl w:val="29142B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BF1"/>
    <w:multiLevelType w:val="hybridMultilevel"/>
    <w:tmpl w:val="3642ED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E68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973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9F7C1A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2322A4"/>
    <w:multiLevelType w:val="hybridMultilevel"/>
    <w:tmpl w:val="4934BBAA"/>
    <w:lvl w:ilvl="0" w:tplc="1F9610B0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978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BC79F0"/>
    <w:multiLevelType w:val="hybridMultilevel"/>
    <w:tmpl w:val="587E73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ACF"/>
    <w:multiLevelType w:val="hybridMultilevel"/>
    <w:tmpl w:val="BC9A1544"/>
    <w:lvl w:ilvl="0" w:tplc="5C7430C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6666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F0E4B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CB5892"/>
    <w:multiLevelType w:val="hybridMultilevel"/>
    <w:tmpl w:val="5EDEF4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70065"/>
    <w:multiLevelType w:val="hybridMultilevel"/>
    <w:tmpl w:val="E3CE05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4F3F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2971AF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DC150D"/>
    <w:multiLevelType w:val="hybridMultilevel"/>
    <w:tmpl w:val="94A86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C0260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28331C4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413D3C"/>
    <w:multiLevelType w:val="hybridMultilevel"/>
    <w:tmpl w:val="412A60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7345"/>
    <w:multiLevelType w:val="hybridMultilevel"/>
    <w:tmpl w:val="F1666A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709C3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07908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4F10FB9"/>
    <w:multiLevelType w:val="hybridMultilevel"/>
    <w:tmpl w:val="0B4A95B2"/>
    <w:lvl w:ilvl="0" w:tplc="E5B6033A">
      <w:start w:val="16"/>
      <w:numFmt w:val="decimal"/>
      <w:lvlText w:val="%1."/>
      <w:lvlJc w:val="left"/>
      <w:pPr>
        <w:ind w:left="644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E30836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F31FAD"/>
    <w:multiLevelType w:val="hybridMultilevel"/>
    <w:tmpl w:val="B04CF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7"/>
  </w:num>
  <w:num w:numId="5">
    <w:abstractNumId w:val="12"/>
  </w:num>
  <w:num w:numId="6">
    <w:abstractNumId w:val="0"/>
  </w:num>
  <w:num w:numId="7">
    <w:abstractNumId w:val="19"/>
  </w:num>
  <w:num w:numId="8">
    <w:abstractNumId w:val="2"/>
  </w:num>
  <w:num w:numId="9">
    <w:abstractNumId w:val="6"/>
  </w:num>
  <w:num w:numId="10">
    <w:abstractNumId w:val="23"/>
  </w:num>
  <w:num w:numId="11">
    <w:abstractNumId w:val="5"/>
  </w:num>
  <w:num w:numId="12">
    <w:abstractNumId w:val="7"/>
  </w:num>
  <w:num w:numId="13">
    <w:abstractNumId w:val="11"/>
  </w:num>
  <w:num w:numId="14">
    <w:abstractNumId w:val="24"/>
  </w:num>
  <w:num w:numId="15">
    <w:abstractNumId w:val="15"/>
  </w:num>
  <w:num w:numId="16">
    <w:abstractNumId w:val="3"/>
  </w:num>
  <w:num w:numId="17">
    <w:abstractNumId w:val="18"/>
  </w:num>
  <w:num w:numId="18">
    <w:abstractNumId w:val="17"/>
  </w:num>
  <w:num w:numId="19">
    <w:abstractNumId w:val="14"/>
  </w:num>
  <w:num w:numId="20">
    <w:abstractNumId w:val="22"/>
  </w:num>
  <w:num w:numId="21">
    <w:abstractNumId w:val="10"/>
  </w:num>
  <w:num w:numId="22">
    <w:abstractNumId w:val="25"/>
  </w:num>
  <w:num w:numId="23">
    <w:abstractNumId w:val="9"/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5"/>
    <w:rsid w:val="000555C1"/>
    <w:rsid w:val="000F535F"/>
    <w:rsid w:val="0026081A"/>
    <w:rsid w:val="002A488A"/>
    <w:rsid w:val="00346D35"/>
    <w:rsid w:val="00422915"/>
    <w:rsid w:val="004E0E37"/>
    <w:rsid w:val="004E2D5B"/>
    <w:rsid w:val="004E5665"/>
    <w:rsid w:val="005B6653"/>
    <w:rsid w:val="005E1BCD"/>
    <w:rsid w:val="00704A93"/>
    <w:rsid w:val="00731E74"/>
    <w:rsid w:val="008C67C5"/>
    <w:rsid w:val="00905823"/>
    <w:rsid w:val="00910B79"/>
    <w:rsid w:val="009233E7"/>
    <w:rsid w:val="0095387D"/>
    <w:rsid w:val="0097209D"/>
    <w:rsid w:val="009F5EB6"/>
    <w:rsid w:val="00B133C2"/>
    <w:rsid w:val="00BC5EB9"/>
    <w:rsid w:val="00BD2707"/>
    <w:rsid w:val="00C540A3"/>
    <w:rsid w:val="00CC7057"/>
    <w:rsid w:val="00D357CA"/>
    <w:rsid w:val="00D71306"/>
    <w:rsid w:val="00DC21C8"/>
    <w:rsid w:val="00E574D2"/>
    <w:rsid w:val="00EB418E"/>
    <w:rsid w:val="00F2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840B-F3CE-4FCF-9330-CACBC4B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418E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lotextu"/>
    <w:uiPriority w:val="99"/>
    <w:semiHidden/>
    <w:rsid w:val="00EB418E"/>
    <w:rPr>
      <w:rFonts w:ascii="Times New Roman" w:hAnsi="Times New Roman" w:cs="Times New Roman"/>
      <w:sz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B418E"/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B418E"/>
    <w:rPr>
      <w:rFonts w:ascii="Calibri" w:hAnsi="Calibri"/>
      <w:szCs w:val="21"/>
    </w:rPr>
  </w:style>
  <w:style w:type="paragraph" w:customStyle="1" w:styleId="Telotextu">
    <w:name w:val="Telo textu"/>
    <w:basedOn w:val="Normlny"/>
    <w:link w:val="ZkladntextChar"/>
    <w:uiPriority w:val="99"/>
    <w:semiHidden/>
    <w:unhideWhenUsed/>
    <w:rsid w:val="00EB418E"/>
    <w:pPr>
      <w:widowControl/>
      <w:suppressAutoHyphens w:val="0"/>
      <w:spacing w:line="288" w:lineRule="auto"/>
      <w:jc w:val="both"/>
    </w:pPr>
    <w:rPr>
      <w:rFonts w:ascii="Times New Roman" w:eastAsiaTheme="minorHAnsi" w:hAnsi="Times New Roman" w:cs="Times New Roman"/>
      <w:color w:val="auto"/>
      <w:szCs w:val="22"/>
      <w:lang w:eastAsia="sk-SK" w:bidi="ar-SA"/>
    </w:rPr>
  </w:style>
  <w:style w:type="paragraph" w:styleId="Pta">
    <w:name w:val="footer"/>
    <w:basedOn w:val="Normlny"/>
    <w:link w:val="PtaChar"/>
    <w:uiPriority w:val="99"/>
    <w:rsid w:val="00EB418E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EB418E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EB418E"/>
    <w:pPr>
      <w:spacing w:after="200"/>
      <w:ind w:left="720"/>
      <w:textAlignment w:val="baseline"/>
    </w:pPr>
    <w:rPr>
      <w:rFonts w:eastAsia="Andale Sans UI;Times New Roman" w:cs="Tahoma"/>
      <w:lang w:val="en-US" w:bidi="en-US"/>
    </w:rPr>
  </w:style>
  <w:style w:type="paragraph" w:styleId="Normlnywebov">
    <w:name w:val="Normal (Web)"/>
    <w:basedOn w:val="Normlny"/>
    <w:uiPriority w:val="99"/>
    <w:rsid w:val="00EB418E"/>
    <w:pPr>
      <w:suppressAutoHyphens w:val="0"/>
      <w:spacing w:before="280" w:after="119"/>
    </w:pPr>
  </w:style>
  <w:style w:type="paragraph" w:styleId="Obyajntext">
    <w:name w:val="Plain Text"/>
    <w:basedOn w:val="Normlny"/>
    <w:link w:val="ObyajntextChar"/>
    <w:uiPriority w:val="99"/>
    <w:unhideWhenUsed/>
    <w:rsid w:val="00EB418E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1">
    <w:name w:val="Obyčajný text Char1"/>
    <w:basedOn w:val="Predvolenpsmoodseku"/>
    <w:uiPriority w:val="99"/>
    <w:semiHidden/>
    <w:rsid w:val="00EB418E"/>
    <w:rPr>
      <w:rFonts w:ascii="Consolas" w:eastAsia="Liberation Serif" w:hAnsi="Consolas" w:cs="Mangal"/>
      <w:color w:val="000000"/>
      <w:sz w:val="21"/>
      <w:szCs w:val="19"/>
      <w:lang w:eastAsia="hi-IN" w:bidi="hi-IN"/>
    </w:rPr>
  </w:style>
  <w:style w:type="paragraph" w:styleId="Bezriadkovania">
    <w:name w:val="No Spacing"/>
    <w:uiPriority w:val="99"/>
    <w:qFormat/>
    <w:rsid w:val="00EB418E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Zkladntext">
    <w:name w:val="Body Text"/>
    <w:basedOn w:val="Normlny"/>
    <w:link w:val="ZkladntextChar1"/>
    <w:semiHidden/>
    <w:rsid w:val="005B6653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1">
    <w:name w:val="Základný text Char1"/>
    <w:basedOn w:val="Predvolenpsmoodseku"/>
    <w:link w:val="Zkladntext"/>
    <w:semiHidden/>
    <w:rsid w:val="005B6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E7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E74"/>
    <w:rPr>
      <w:rFonts w:ascii="Segoe UI" w:eastAsia="Liberation Serif" w:hAnsi="Segoe UI" w:cs="Mangal"/>
      <w:color w:val="000000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HUDÁK Mikuláš</cp:lastModifiedBy>
  <cp:revision>3</cp:revision>
  <cp:lastPrinted>2022-05-04T15:47:00Z</cp:lastPrinted>
  <dcterms:created xsi:type="dcterms:W3CDTF">2022-05-05T13:49:00Z</dcterms:created>
  <dcterms:modified xsi:type="dcterms:W3CDTF">2022-05-05T13:49:00Z</dcterms:modified>
</cp:coreProperties>
</file>