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b/>
          <w:bCs/>
          <w:sz w:val="32"/>
          <w:szCs w:val="32"/>
        </w:rPr>
        <w:t>Nájomná zmluva</w:t>
      </w:r>
      <w:r w:rsidR="005A068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č. 5/B/201</w:t>
      </w:r>
      <w:r w:rsidR="0021375A">
        <w:rPr>
          <w:rFonts w:ascii="Times New Roman" w:eastAsia="Times New Roman" w:hAnsi="Times New Roman" w:cs="Times New Roman"/>
          <w:b/>
          <w:bCs/>
          <w:sz w:val="32"/>
          <w:szCs w:val="32"/>
        </w:rPr>
        <w:t>4</w:t>
      </w: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uzatvorená podľa ustanovení § 663 a </w:t>
      </w:r>
      <w:proofErr w:type="spellStart"/>
      <w:r w:rsidRPr="004426D1">
        <w:rPr>
          <w:rFonts w:ascii="Times New Roman" w:eastAsia="Times New Roman" w:hAnsi="Times New Roman" w:cs="Times New Roman"/>
          <w:sz w:val="24"/>
          <w:szCs w:val="24"/>
        </w:rPr>
        <w:t>nasl</w:t>
      </w:r>
      <w:proofErr w:type="spellEnd"/>
      <w:r w:rsidRPr="004426D1">
        <w:rPr>
          <w:rFonts w:ascii="Times New Roman" w:eastAsia="Times New Roman" w:hAnsi="Times New Roman" w:cs="Times New Roman"/>
          <w:sz w:val="24"/>
          <w:szCs w:val="24"/>
        </w:rPr>
        <w:t>. a 685 a </w:t>
      </w:r>
      <w:proofErr w:type="spellStart"/>
      <w:r w:rsidRPr="004426D1">
        <w:rPr>
          <w:rFonts w:ascii="Times New Roman" w:eastAsia="Times New Roman" w:hAnsi="Times New Roman" w:cs="Times New Roman"/>
          <w:sz w:val="24"/>
          <w:szCs w:val="24"/>
        </w:rPr>
        <w:t>nasl</w:t>
      </w:r>
      <w:proofErr w:type="spellEnd"/>
      <w:r w:rsidRPr="004426D1">
        <w:rPr>
          <w:rFonts w:ascii="Times New Roman" w:eastAsia="Times New Roman" w:hAnsi="Times New Roman" w:cs="Times New Roman"/>
          <w:sz w:val="24"/>
          <w:szCs w:val="24"/>
        </w:rPr>
        <w:t>. zákona č. 40/1964 Zb. Občiansky zákonník v platnom znení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b/>
          <w:bCs/>
          <w:sz w:val="24"/>
          <w:szCs w:val="24"/>
        </w:rPr>
        <w:t>Prenajímateľ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b/>
          <w:bCs/>
          <w:sz w:val="24"/>
          <w:szCs w:val="24"/>
        </w:rPr>
        <w:t>Obec Kokšov Bakša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zastúpená starostom Cyrilom Hudákom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IČO: 324 311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DIČ. 202 124 4775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tel. 055 / 6999 892</w:t>
      </w:r>
    </w:p>
    <w:p w:rsidR="0066347E" w:rsidRPr="004426D1" w:rsidRDefault="00492729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="0066347E" w:rsidRPr="004426D1">
        <w:rPr>
          <w:rFonts w:ascii="Times New Roman" w:eastAsia="Times New Roman" w:hAnsi="Times New Roman" w:cs="Times New Roman"/>
          <w:sz w:val="24"/>
          <w:szCs w:val="24"/>
        </w:rPr>
        <w:t xml:space="preserve"> 0598320008/5600</w:t>
      </w:r>
    </w:p>
    <w:p w:rsidR="0066347E" w:rsidRPr="004426D1" w:rsidRDefault="0066347E" w:rsidP="0066347E">
      <w:pPr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A068D" w:rsidRDefault="005A068D" w:rsidP="005A068D">
      <w:pPr>
        <w:pStyle w:val="Normlnywebov"/>
        <w:spacing w:before="0" w:beforeAutospacing="0" w:after="0"/>
      </w:pPr>
      <w:r>
        <w:rPr>
          <w:b/>
          <w:bCs/>
        </w:rPr>
        <w:t>Spoloční nájomcovia:</w:t>
      </w:r>
    </w:p>
    <w:p w:rsidR="005A068D" w:rsidRDefault="00A26F61" w:rsidP="005A068D">
      <w:pPr>
        <w:pStyle w:val="Normlnywebov"/>
        <w:spacing w:before="0" w:beforeAutospacing="0" w:after="0"/>
      </w:pPr>
      <w:r>
        <w:t>Vladimír Sabo</w:t>
      </w:r>
      <w:r w:rsidR="005A068D">
        <w:tab/>
      </w:r>
      <w:r>
        <w:tab/>
      </w:r>
      <w:r>
        <w:tab/>
      </w:r>
      <w:r>
        <w:tab/>
      </w:r>
      <w:r>
        <w:tab/>
      </w:r>
      <w:r>
        <w:tab/>
        <w:t xml:space="preserve">Slávka </w:t>
      </w:r>
      <w:proofErr w:type="spellStart"/>
      <w:r>
        <w:t>Juhászová</w:t>
      </w:r>
      <w:proofErr w:type="spellEnd"/>
      <w:r>
        <w:t>, rod. Horňáková</w:t>
      </w:r>
    </w:p>
    <w:p w:rsidR="003A46B1" w:rsidRDefault="003A46B1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46B1" w:rsidRDefault="003A46B1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b/>
          <w:bCs/>
          <w:sz w:val="24"/>
          <w:szCs w:val="24"/>
        </w:rPr>
        <w:t>I. Predmet zmluvy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Prenajímateľ je vlastníkom bytového domu nachádzajúceho sa v katastrálnom území Kokšov Bakša, súpisné číslo 305 , vedený na Katastrálnom úrade v Košiciach, Správa katastra Košice – okolie na LV č. 459, pozostávajúci zo 16 bytových jednotiek na 4 nadzemných podlažiach.</w:t>
      </w:r>
    </w:p>
    <w:p w:rsidR="0066347E" w:rsidRPr="004426D1" w:rsidRDefault="0066347E" w:rsidP="00A26F61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Prenajímateľ týmto prenechá</w:t>
      </w:r>
      <w:r w:rsidR="005A068D">
        <w:rPr>
          <w:rFonts w:ascii="Times New Roman" w:eastAsia="Times New Roman" w:hAnsi="Times New Roman" w:cs="Times New Roman"/>
          <w:sz w:val="24"/>
          <w:szCs w:val="24"/>
        </w:rPr>
        <w:t>va nájomcovi do nájmu byt č. 5/B nachádzajúci sa na     2.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 nadzemnom podlaží obytného</w:t>
      </w:r>
      <w:r w:rsidR="005A068D">
        <w:rPr>
          <w:rFonts w:ascii="Times New Roman" w:eastAsia="Times New Roman" w:hAnsi="Times New Roman" w:cs="Times New Roman"/>
          <w:sz w:val="24"/>
          <w:szCs w:val="24"/>
        </w:rPr>
        <w:t xml:space="preserve"> domu, o výmere 78,38 m</w:t>
      </w:r>
      <w:r w:rsidR="005A068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A068D">
        <w:rPr>
          <w:rFonts w:ascii="Times New Roman" w:eastAsia="Times New Roman" w:hAnsi="Times New Roman" w:cs="Times New Roman"/>
          <w:sz w:val="24"/>
          <w:szCs w:val="24"/>
        </w:rPr>
        <w:t>, ktorý pozostáva z 3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 obytných miestností a prísl</w:t>
      </w:r>
      <w:r w:rsidR="005A068D">
        <w:rPr>
          <w:rFonts w:ascii="Times New Roman" w:eastAsia="Times New Roman" w:hAnsi="Times New Roman" w:cs="Times New Roman"/>
          <w:sz w:val="24"/>
          <w:szCs w:val="24"/>
        </w:rPr>
        <w:t>ušenstva (kuchyňa, WC, kúpeľňa,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> chodba</w:t>
      </w:r>
      <w:r w:rsidR="005A068D">
        <w:rPr>
          <w:rFonts w:ascii="Times New Roman" w:eastAsia="Times New Roman" w:hAnsi="Times New Roman" w:cs="Times New Roman"/>
          <w:sz w:val="24"/>
          <w:szCs w:val="24"/>
        </w:rPr>
        <w:t>, šatník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Nájomca sa zaväzuje riadne a včas platiť prenajímateľovi dohodnuté mesačné nájomné a platby za služby spojené s užívaním bytu.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Počas doby trvania nájmu sú s nájomcom oprávnení užívať </w:t>
      </w:r>
      <w:r>
        <w:rPr>
          <w:rFonts w:ascii="Times New Roman" w:eastAsia="Times New Roman" w:hAnsi="Times New Roman" w:cs="Times New Roman"/>
          <w:sz w:val="24"/>
          <w:szCs w:val="24"/>
        </w:rPr>
        <w:t>byt aj ich deti.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b/>
          <w:bCs/>
          <w:sz w:val="24"/>
          <w:szCs w:val="24"/>
        </w:rPr>
        <w:t>II. Doba nájmu</w:t>
      </w: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Zmluv</w:t>
      </w:r>
      <w:r w:rsidR="00A26F61">
        <w:rPr>
          <w:rFonts w:ascii="Times New Roman" w:eastAsia="Times New Roman" w:hAnsi="Times New Roman" w:cs="Times New Roman"/>
          <w:sz w:val="24"/>
          <w:szCs w:val="24"/>
        </w:rPr>
        <w:t>a sa uzatvára na dobu určitú – do 4.11.2016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>. Doba nájmu začína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plynúť dňom           </w:t>
      </w:r>
      <w:r w:rsidR="00A26F61">
        <w:rPr>
          <w:rFonts w:ascii="Times New Roman" w:eastAsia="Times New Roman" w:hAnsi="Times New Roman" w:cs="Times New Roman"/>
          <w:sz w:val="24"/>
          <w:szCs w:val="24"/>
        </w:rPr>
        <w:t xml:space="preserve">    1. júna 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 končí dňom 4. novembra 2016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>, pokiaľ sa zmluvné strany nedohodnú inak.</w:t>
      </w:r>
    </w:p>
    <w:p w:rsidR="0066347E" w:rsidRPr="004426D1" w:rsidRDefault="0066347E" w:rsidP="00A26F61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Zánikom nájmu nevzniká prenajímateľovi povinnosť zabezpečiť nájomcovi náhradné ubytovanie a nájomcovi nevzniká nárok na poskytnutie náhradného ubytovania.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068D" w:rsidRDefault="005A068D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068D" w:rsidRDefault="005A068D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347E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b/>
          <w:bCs/>
          <w:sz w:val="24"/>
          <w:szCs w:val="24"/>
        </w:rPr>
        <w:t>III. Vybavenie a zariadenie bytu</w:t>
      </w: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Rozsah vybavenia a zariadenia bytu a jeho stav odsúhlasujú zmluvné strany nasledovne: </w:t>
      </w:r>
    </w:p>
    <w:p w:rsidR="0066347E" w:rsidRPr="004426D1" w:rsidRDefault="0066347E" w:rsidP="00A26F61">
      <w:pPr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vybavenie bytu: vodovodné, kanalizačné, elektrické a plynové prípojky, okrem tých, ktoré sú určené na spoločné užívanie</w:t>
      </w:r>
    </w:p>
    <w:p w:rsidR="0066347E" w:rsidRPr="004426D1" w:rsidRDefault="0066347E" w:rsidP="00A26F61">
      <w:pPr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zariadenie bytu: kuchynská linka s drezom a plynovým sporákom, digestorom, radiátor, kotol, </w:t>
      </w:r>
      <w:proofErr w:type="spellStart"/>
      <w:r w:rsidRPr="004426D1">
        <w:rPr>
          <w:rFonts w:ascii="Times New Roman" w:eastAsia="Times New Roman" w:hAnsi="Times New Roman" w:cs="Times New Roman"/>
          <w:sz w:val="24"/>
          <w:szCs w:val="24"/>
        </w:rPr>
        <w:t>sanita</w:t>
      </w:r>
      <w:proofErr w:type="spellEnd"/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 a armatúry v kúpeľni a WC</w:t>
      </w:r>
    </w:p>
    <w:p w:rsidR="0066347E" w:rsidRPr="00624EC6" w:rsidRDefault="0066347E" w:rsidP="00A26F61">
      <w:pPr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EC6">
        <w:rPr>
          <w:rFonts w:ascii="Times New Roman" w:eastAsia="Times New Roman" w:hAnsi="Times New Roman" w:cs="Times New Roman"/>
          <w:sz w:val="24"/>
          <w:szCs w:val="24"/>
        </w:rPr>
        <w:t>technický stav vybavenia bytu: nový</w:t>
      </w:r>
    </w:p>
    <w:p w:rsidR="0066347E" w:rsidRPr="004426D1" w:rsidRDefault="0066347E" w:rsidP="00A26F61">
      <w:pPr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odovzdané príslušenstvo: kľúče od bytu a vchodových dverí do domu</w:t>
      </w:r>
    </w:p>
    <w:p w:rsidR="0066347E" w:rsidRPr="004426D1" w:rsidRDefault="0066347E" w:rsidP="00A26F61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Podrobný popis a špecifikácia vybavenia a zariadenia bytu sa nachádza v protokole o odovzdaní a prevzatí bytu, ktorý po podpise oboma zmluvnými stranami tvorí neoddeliteľnú súčasť tejto zmluvy. Súčasťou protokolu je aj fotodokumentácia o stave odovzdávaného bytu.</w:t>
      </w:r>
    </w:p>
    <w:p w:rsidR="0066347E" w:rsidRPr="004426D1" w:rsidRDefault="0066347E" w:rsidP="00A26F61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b/>
          <w:bCs/>
          <w:sz w:val="24"/>
          <w:szCs w:val="24"/>
        </w:rPr>
        <w:t>IV. Výška nájomného</w:t>
      </w: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Výška nájomného a úhrad za služby spojené s užívaním bytu je stanovená podľa platných cenových predpisov. </w:t>
      </w:r>
    </w:p>
    <w:p w:rsidR="0066347E" w:rsidRPr="004426D1" w:rsidRDefault="0066347E" w:rsidP="00A26F61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Nájomca sa zaväzuje platiť mesač</w:t>
      </w:r>
      <w:r w:rsidR="005A068D">
        <w:rPr>
          <w:rFonts w:ascii="Times New Roman" w:eastAsia="Times New Roman" w:hAnsi="Times New Roman" w:cs="Times New Roman"/>
          <w:sz w:val="24"/>
          <w:szCs w:val="24"/>
        </w:rPr>
        <w:t xml:space="preserve">né nájomné vo výške 151,31 EUR, slovom </w:t>
      </w:r>
      <w:proofErr w:type="spellStart"/>
      <w:r w:rsidR="005A068D">
        <w:rPr>
          <w:rFonts w:ascii="Times New Roman" w:eastAsia="Times New Roman" w:hAnsi="Times New Roman" w:cs="Times New Roman"/>
          <w:sz w:val="24"/>
          <w:szCs w:val="24"/>
        </w:rPr>
        <w:t>jedenstopäťdesiatjeden</w:t>
      </w:r>
      <w:proofErr w:type="spellEnd"/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5A068D">
        <w:rPr>
          <w:rFonts w:ascii="Times New Roman" w:eastAsia="Times New Roman" w:hAnsi="Times New Roman" w:cs="Times New Roman"/>
          <w:sz w:val="24"/>
          <w:szCs w:val="24"/>
        </w:rPr>
        <w:t xml:space="preserve">, tridsaťjeden centov (výška nájmu </w:t>
      </w:r>
      <w:r w:rsidR="00492729">
        <w:rPr>
          <w:rFonts w:ascii="Times New Roman" w:eastAsia="Times New Roman" w:hAnsi="Times New Roman" w:cs="Times New Roman"/>
          <w:sz w:val="24"/>
          <w:szCs w:val="24"/>
        </w:rPr>
        <w:t>a energie za spol. priestory činia sumu</w:t>
      </w:r>
      <w:r w:rsidR="005A068D">
        <w:rPr>
          <w:rFonts w:ascii="Times New Roman" w:eastAsia="Times New Roman" w:hAnsi="Times New Roman" w:cs="Times New Roman"/>
          <w:sz w:val="24"/>
          <w:szCs w:val="24"/>
        </w:rPr>
        <w:t xml:space="preserve"> 128,09 eur, príspevok do Fondu rezerv a opráv </w:t>
      </w:r>
      <w:r w:rsidR="00492729">
        <w:rPr>
          <w:rFonts w:ascii="Times New Roman" w:eastAsia="Times New Roman" w:hAnsi="Times New Roman" w:cs="Times New Roman"/>
          <w:sz w:val="24"/>
          <w:szCs w:val="24"/>
        </w:rPr>
        <w:t xml:space="preserve">činí sumu </w:t>
      </w:r>
      <w:r w:rsidR="005A068D">
        <w:rPr>
          <w:rFonts w:ascii="Times New Roman" w:eastAsia="Times New Roman" w:hAnsi="Times New Roman" w:cs="Times New Roman"/>
          <w:sz w:val="24"/>
          <w:szCs w:val="24"/>
        </w:rPr>
        <w:t>23,22 eur),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 úhradu za služby spojené s užívaním bytu </w:t>
      </w:r>
      <w:r w:rsidR="00492729">
        <w:rPr>
          <w:rFonts w:ascii="Times New Roman" w:eastAsia="Times New Roman" w:hAnsi="Times New Roman" w:cs="Times New Roman"/>
          <w:sz w:val="24"/>
          <w:szCs w:val="24"/>
        </w:rPr>
        <w:t>(voda) podľa aktuálnej spotreby.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E65A1A" w:rsidRDefault="0066347E" w:rsidP="00A26F6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A1A">
        <w:rPr>
          <w:rFonts w:ascii="Times New Roman" w:eastAsia="Times New Roman" w:hAnsi="Times New Roman" w:cs="Times New Roman"/>
          <w:sz w:val="24"/>
          <w:szCs w:val="24"/>
        </w:rPr>
        <w:t xml:space="preserve">Nájomca je povinný platiť nájomné spolu so zálohou za služby poskytované s užívaním bytu mesačne vždy do 15. dňa príslušného kalendárneho mesiaca prevodom na účet prenajímateľa uvedený v záhlaví tejto zmluvy. </w:t>
      </w:r>
    </w:p>
    <w:p w:rsidR="0066347E" w:rsidRPr="00E65A1A" w:rsidRDefault="0066347E" w:rsidP="00A26F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E65A1A" w:rsidRDefault="0066347E" w:rsidP="00A26F6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A1A">
        <w:rPr>
          <w:rFonts w:ascii="Times New Roman" w:eastAsia="Times New Roman" w:hAnsi="Times New Roman" w:cs="Times New Roman"/>
          <w:sz w:val="24"/>
          <w:szCs w:val="24"/>
        </w:rPr>
        <w:t>Ak nájomca nezaplatí nájomné alebo úhradu za plnenia poskytované s užívaním bytu do piatich dní po jej splatnosti, je povinný zaplatiť prenajímateľovi poplatok z omeškania, a to vo výške 0,05%  dlžnej sumy za každý deň omeškania.</w:t>
      </w:r>
    </w:p>
    <w:p w:rsidR="0066347E" w:rsidRPr="00E65A1A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E65A1A" w:rsidRDefault="0066347E" w:rsidP="00A26F6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A1A">
        <w:rPr>
          <w:rFonts w:ascii="Times New Roman" w:eastAsia="Times New Roman" w:hAnsi="Times New Roman" w:cs="Times New Roman"/>
          <w:sz w:val="24"/>
          <w:szCs w:val="24"/>
        </w:rPr>
        <w:t>V prípade, že nájomca nezaplatí nájomné a zálohu na úhradu za služby poskytované s užívaním po ich splatnosti bez zavinenia prenajímateľa, vystaví sa nebezpečenstvu výpovede z nájmu v zmysle ustanovenia § 711 Občianskeho zákonníka, ak by nezaplatil dlžnú sumu za čas dlhší ako tri mesiace.</w:t>
      </w:r>
    </w:p>
    <w:p w:rsidR="0066347E" w:rsidRPr="00E65A1A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E65A1A" w:rsidRDefault="0066347E" w:rsidP="00A26F6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A1A">
        <w:rPr>
          <w:rFonts w:ascii="Times New Roman" w:eastAsia="Times New Roman" w:hAnsi="Times New Roman" w:cs="Times New Roman"/>
          <w:sz w:val="24"/>
          <w:szCs w:val="24"/>
        </w:rPr>
        <w:t>Prenajímateľ je povinný vykonať vyúčtovanie skutočných nákladov za služby spojené s užívaním bytu za predchádzajúci kalendárny rok po vyúčtovaní od dodávateľov médií a písomne to odoslať nájomcovi. Strany sú povinné vzniknutý rozdiel bezodkladne vzájomne si uhradiť, najneskôr do 10 dní odo dňa doručenia písomnej výzvy druhej strany.</w:t>
      </w:r>
    </w:p>
    <w:p w:rsidR="0066347E" w:rsidRPr="004426D1" w:rsidRDefault="0066347E" w:rsidP="00A26F61">
      <w:pPr>
        <w:spacing w:after="0" w:line="240" w:lineRule="auto"/>
        <w:ind w:left="720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E84B72" w:rsidRDefault="0066347E" w:rsidP="00A26F6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B72">
        <w:rPr>
          <w:rFonts w:ascii="Times New Roman" w:eastAsia="Times New Roman" w:hAnsi="Times New Roman" w:cs="Times New Roman"/>
          <w:sz w:val="24"/>
          <w:szCs w:val="24"/>
        </w:rPr>
        <w:t xml:space="preserve">Prenajímateľ je oprávnený jednostranne zmeniť výšku nájomného v prípade zmeny cenových predpisov, na základe ktorých nájomné bolo vypočítané. Prenajímateľ je rovnako oprávnený zmeniť výšku preddavkov na úhradu za služby spojené s užívaním bytu v prípade, ak spotreba za predchádzajúce zúčtovacie obdobie odôvodňuje zvýšenie, resp. zníženie preddavkov. Zmena nájomného a preddavkov na úhrady </w:t>
      </w:r>
      <w:r w:rsidRPr="00E84B72">
        <w:rPr>
          <w:rFonts w:ascii="Times New Roman" w:eastAsia="Times New Roman" w:hAnsi="Times New Roman" w:cs="Times New Roman"/>
          <w:sz w:val="24"/>
          <w:szCs w:val="24"/>
        </w:rPr>
        <w:lastRenderedPageBreak/>
        <w:t>spojené s užívaním bytu nadobudne účinnosť dňom uvedeným v písomnom oznámení prenajímateľa.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b/>
          <w:bCs/>
          <w:sz w:val="24"/>
          <w:szCs w:val="24"/>
        </w:rPr>
        <w:t>V. Práva a povinnosti z nájmu bytu</w:t>
      </w: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Nájomca sa zaväzuje uhrádzať všetky drobné opravy v byte a obvyklé udržiavacie práce súvisiace s jeho užívaním na vlastné náklady. V prípade potreby vykonania iných opráv a udržiavacích prác, je nájomca povinný túto skutočnosť oznámiť prenajímateľovi. Špecifikácia drobných opráv a obvyklých udržiavacích prác, ktoré znáša nájomca, je uvedená v nariadení vlády č. 87/1995 Z.z., ktorým sa vykonávajú niektoré ustanovenia Občianskeho zákonníka v znení neskorších predpisov. </w:t>
      </w:r>
    </w:p>
    <w:p w:rsidR="0066347E" w:rsidRPr="004426D1" w:rsidRDefault="0066347E" w:rsidP="00A26F61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Nájomca a osoby s ním bývajúce sú oprávnené užívať aj spoločné priestory domu a zariadenia domu spôsobom predpísaným podľa povahy príslušného zariadenia.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Nájomca sa zaväzuje výkonom svojich práv nerušiť práva ostatných nájomníkov domu.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Nájomca sa zaväzuje plne odstrániť, prípadne uhradiť </w:t>
      </w:r>
      <w:proofErr w:type="spellStart"/>
      <w:r w:rsidRPr="004426D1">
        <w:rPr>
          <w:rFonts w:ascii="Times New Roman" w:eastAsia="Times New Roman" w:hAnsi="Times New Roman" w:cs="Times New Roman"/>
          <w:sz w:val="24"/>
          <w:szCs w:val="24"/>
        </w:rPr>
        <w:t>závady</w:t>
      </w:r>
      <w:proofErr w:type="spellEnd"/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 a poškodenia v byte zapríčinené jeho zavinením. 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Nájomca sa zaväzuje nevykonávať zmeny a stavebné úpravy bez predchádzajúceho písomného súhlasu prenajímateľa, a to ani na svoje náklady.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Nájomca nie je oprávnený vykonať žiadnu dispozíciu s bytom (výmena, podnájom, prenechanie bytu, prijatie podnájomníkov a pod.) bez predchádzajúceho písomného súhlasu prenajímateľa.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Nájomca je povinný po predchádzajúcom oznámení (minimálne deň vopred) umožniť prístup do bytu prenajímateľovi s cieľom prekontrolovania technického stavu bytu a dodržiavanie zmluvných podmienok.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Nájomca nie je oprávnený chovať v byte žiadne domáce zvieratá (s výnimkou akváriových rybičiek).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V prípade výmeny kľúčov od bytu, je nájomca povinný bezodkladne odovzdať jeden kľúč prenajímateľovi, ktorý ho uloží do depozitu v zapečatenej obálke. Tento kľúč smie prenajímateľ použiť len v prípade odvrátenia nebezpečenstva vzniku požiaru, záchranu života alebo pre prípad zabránenia vzniku inej značnej škody na majetku (únik plynu, vytopenie susedov a pod.)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V prípade zmeny farby stien v byte je nájomca oprávnený použiť len pastelové odtiene farieb, strop musí vždy ostať biely. Nájomca nie je oprávnený lepiť na steny tapety.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Nájomca je povinný ku dňu zániku nájmu bytu tento odovzdať prenajímateľovi vyprataný v riadnom stave s prihliadnutím na bežné opotrebenie. Táto skutočnosť sa posúdi podľa odovzdávacieho protokolu, súčasťou ktorého bude aj fotodokumentácia stavu bytu.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lastRenderedPageBreak/>
        <w:t>Pokiaľ nájomca spôsobí v byte škodu a táto nebude dobrovoľne uhradená z jeho zdrojov, v prípade ukončenia nájmu bude prenajímateľ oprávnený použiť na vykrytie škody prostriedky nájomcu z garančného fondu.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Návštevy, ktoré presiahnu dobu 15 dní, je nájomca povinný bezodkladne ohlásiť prenajímateľovi.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Prenajímateľ sa zaväzuje zabezpečiť nájomcovi plný a nerušný výkon práv podľa zmluvy, spojených s užívaním bytu.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Prenajímateľ sa zaväzuje, že stavebné úpravy a iné zmeny v byte bude vykonávať iba so súhlasom nájomcu. Ak takéto úpravy, zmeny bude prenajímateľ povinný vykonať na príkaz príslušného orgánu verejnej správy, alebo na odstránenie havarijného stavu, prípadne ohrozenia majetku a zdravia tretích osôb, nájomca sa zaväzuje ich vykonanie umožniť.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b/>
          <w:bCs/>
          <w:sz w:val="24"/>
          <w:szCs w:val="24"/>
        </w:rPr>
        <w:t>VI. Záverečné ustanovenia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color w:val="000000"/>
          <w:sz w:val="24"/>
          <w:szCs w:val="24"/>
        </w:rPr>
        <w:t>Nájom bytu zanikne písomnou dohodou medzi prenajímateľom a nájomcom alebo písomnou výpoveďou. Nájom tiež zanikne uplynutím doby, na ktorú bol dojednaný.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Zmluvu je možné vypovedať oboma stranami z dôvodov podľa príslušných ustanovení Občianskeho zákonníka.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A26F61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Prenajímateľ môže vypovedať nájom bytu z dôvodov uvedených v § 711 ods. 1 Občianskeho zákonníka. 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Default="0066347E" w:rsidP="00A26F61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bola daná písomná výpoveď, skončí sa nájom bytu uplynutím výpovednej lehoty. Výpovedná lehota je tri mesiace a začína plynúť prvým dňom mesiaca nasledujúceho po mesiaci, v ktorom bola nájomcovi doručená výpoveď. </w:t>
      </w:r>
      <w:r w:rsidRPr="00E84B72">
        <w:rPr>
          <w:rFonts w:ascii="Times New Roman" w:eastAsia="Times New Roman" w:hAnsi="Times New Roman" w:cs="Times New Roman"/>
          <w:sz w:val="24"/>
          <w:szCs w:val="24"/>
        </w:rPr>
        <w:t>Výpoveď sa bude považovať za doručenú, i keď ju nájomca odmietne prevziať, alebo si ju nevyzdvihne uloženú na pošte v odbernej lehote.</w:t>
      </w:r>
    </w:p>
    <w:p w:rsidR="00492729" w:rsidRPr="00492729" w:rsidRDefault="00492729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729" w:rsidRPr="00492729" w:rsidRDefault="00492729" w:rsidP="00A26F61">
      <w:pPr>
        <w:pStyle w:val="Odsekzoznamu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2729">
        <w:rPr>
          <w:rFonts w:ascii="Times New Roman" w:hAnsi="Times New Roman" w:cs="Times New Roman"/>
          <w:sz w:val="24"/>
          <w:szCs w:val="24"/>
        </w:rPr>
        <w:t>V nájomnej zmluve sa upraví právo nájomcu na opakované uzavretie zmluvy o nájme       nájomného bytu pri dodržaní podmienok uvedených v nájomnej zmluve a v tomto zákone. O možnosti opakovaného uzavretia nájomnej zmluvy bude žiadateľ informovať nájomcu minimálne tri mesiace pred dohodnutým termínom skončenia nájmu nájomného bytu.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E84B72" w:rsidRDefault="0066347E" w:rsidP="00A26F61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B72">
        <w:rPr>
          <w:rFonts w:ascii="Times New Roman" w:eastAsia="Times New Roman" w:hAnsi="Times New Roman" w:cs="Times New Roman"/>
          <w:sz w:val="24"/>
          <w:szCs w:val="24"/>
        </w:rPr>
        <w:t>Po ukončení nájmu je nájomca povinný do 10 dní byt vypratať a odovzdať ho prenajímateľovi. Pokiaľ tak nájomca neurobí, prenajímateľ vypratá byt a veci uloží za poplatok vo verejnom sklade na náklady nájomcu.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92729" w:rsidRDefault="0066347E" w:rsidP="00A26F61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B72">
        <w:rPr>
          <w:rFonts w:ascii="Times New Roman" w:eastAsia="Times New Roman" w:hAnsi="Times New Roman" w:cs="Times New Roman"/>
          <w:sz w:val="24"/>
          <w:szCs w:val="24"/>
        </w:rPr>
        <w:t>Táto zmluva nadobúda platnosť dňom podpisu oboma zmluvnými stranami. Zmluva nadobúda účinnosť dňom uvedeným v čl. II bod 1 ako dátum začiatku nájmu za predpokladu, že táto zmluva bola predtým zverejnená spôsobom uvedeným v § 5a zákona č. 211/2000 Z.z. o slobodnom prístupe k informáciám a o zmene a doplnení niektorých zákonov (zákon o slobode informácií) v znení neskorších predpisov, inak nasledujúci deň po takomto zverejnení.</w:t>
      </w:r>
    </w:p>
    <w:p w:rsidR="0066347E" w:rsidRPr="00B53D21" w:rsidRDefault="0066347E" w:rsidP="00A26F61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21">
        <w:rPr>
          <w:rFonts w:ascii="Times New Roman" w:eastAsia="Times New Roman" w:hAnsi="Times New Roman" w:cs="Times New Roman"/>
          <w:sz w:val="24"/>
          <w:szCs w:val="24"/>
        </w:rPr>
        <w:lastRenderedPageBreak/>
        <w:t>Zmluvu je možné meniť len písomným dodatkom podpísaným oboma zmluvnými stranami.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B53D21" w:rsidRDefault="0066347E" w:rsidP="00A26F61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21">
        <w:rPr>
          <w:rFonts w:ascii="Times New Roman" w:eastAsia="Times New Roman" w:hAnsi="Times New Roman" w:cs="Times New Roman"/>
          <w:sz w:val="24"/>
          <w:szCs w:val="24"/>
        </w:rPr>
        <w:t>Zmluva je vyhotovená v dvoch rovnopisoch, po jednom pre každého zmluvného účastníka.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B53D21" w:rsidRDefault="0066347E" w:rsidP="00A26F61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21">
        <w:rPr>
          <w:rFonts w:ascii="Times New Roman" w:eastAsia="Times New Roman" w:hAnsi="Times New Roman" w:cs="Times New Roman"/>
          <w:sz w:val="24"/>
          <w:szCs w:val="24"/>
        </w:rPr>
        <w:t>Prípadné spory budú riešené rokovaním strán. Ak nedôjde k dohode, spor bude riešený na príslušnom súde.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B53D21" w:rsidRDefault="0066347E" w:rsidP="00A26F61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21">
        <w:rPr>
          <w:rFonts w:ascii="Times New Roman" w:eastAsia="Times New Roman" w:hAnsi="Times New Roman" w:cs="Times New Roman"/>
          <w:sz w:val="24"/>
          <w:szCs w:val="24"/>
        </w:rPr>
        <w:t>Právne vzťahy neupravené v tejto zmluve sa riadia príslušnými ustanoveniami Občianskeho zákonníka.</w:t>
      </w:r>
    </w:p>
    <w:p w:rsidR="0066347E" w:rsidRPr="004426D1" w:rsidRDefault="0066347E" w:rsidP="00A26F61">
      <w:pPr>
        <w:spacing w:after="0" w:line="240" w:lineRule="auto"/>
        <w:ind w:left="720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B53D21" w:rsidRDefault="0066347E" w:rsidP="00A26F61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21">
        <w:rPr>
          <w:rFonts w:ascii="Times New Roman" w:eastAsia="Times New Roman" w:hAnsi="Times New Roman" w:cs="Times New Roman"/>
          <w:sz w:val="24"/>
          <w:szCs w:val="24"/>
        </w:rPr>
        <w:t>Prenechanie predmetu nájmu podľa tejto zmluvy do užívania nájomcovi bolo schválené uznesením Obecného zastupite</w:t>
      </w:r>
      <w:r w:rsidR="00492729">
        <w:rPr>
          <w:rFonts w:ascii="Times New Roman" w:eastAsia="Times New Roman" w:hAnsi="Times New Roman" w:cs="Times New Roman"/>
          <w:sz w:val="24"/>
          <w:szCs w:val="24"/>
        </w:rPr>
        <w:t>ľstva obce Kokšov-Bakša č. 121/2013 zo dňa 28.10.2013</w:t>
      </w:r>
      <w:r w:rsidRPr="00B53D21">
        <w:rPr>
          <w:rFonts w:ascii="Times New Roman" w:eastAsia="Times New Roman" w:hAnsi="Times New Roman" w:cs="Times New Roman"/>
          <w:sz w:val="24"/>
          <w:szCs w:val="24"/>
        </w:rPr>
        <w:t xml:space="preserve"> ako prípad hodný osobitného zreteľa v zmysle § 9a ods. 9 písm. c) zákona č. 138/1991 Zb. o majetku obcí v znení neskorších predpisov z dôvodu, že prenecháva sa do užívania tomu istému nájomcovi, ktorý užíval tento byt na základe nájomnej zmluvy v predchádzajúcom období riadne a plnil si riadne svojej povinnosti voči prenajímateľovi, pričom k uzavretiu novej nájomnej zmluvy dochádza najmä z dôvodu úpravy nájomného vyvolaného zmenou cenových predpisov. Obecné zastupiteľstvo Obce Kokšov-Bakša schválilo uzavreti</w:t>
      </w:r>
      <w:r w:rsidR="00492729">
        <w:rPr>
          <w:rFonts w:ascii="Times New Roman" w:eastAsia="Times New Roman" w:hAnsi="Times New Roman" w:cs="Times New Roman"/>
          <w:sz w:val="24"/>
          <w:szCs w:val="24"/>
        </w:rPr>
        <w:t>e te</w:t>
      </w:r>
      <w:r w:rsidR="00A26F61">
        <w:rPr>
          <w:rFonts w:ascii="Times New Roman" w:eastAsia="Times New Roman" w:hAnsi="Times New Roman" w:cs="Times New Roman"/>
          <w:sz w:val="24"/>
          <w:szCs w:val="24"/>
        </w:rPr>
        <w:t>jto zmluvy uznesením č. 27/2014 dňa 29.04.2014</w:t>
      </w:r>
      <w:r w:rsidR="00492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347E" w:rsidRPr="004426D1" w:rsidRDefault="0066347E" w:rsidP="00A2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B53D21" w:rsidRDefault="0066347E" w:rsidP="00A26F61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21">
        <w:rPr>
          <w:rFonts w:ascii="Times New Roman" w:eastAsia="Times New Roman" w:hAnsi="Times New Roman" w:cs="Times New Roman"/>
          <w:sz w:val="24"/>
          <w:szCs w:val="24"/>
        </w:rPr>
        <w:t>Účastníci tejto nájomnej zmluvy prehlasujú, že si zmluvu pred podpisom prečítali, ich</w:t>
      </w:r>
    </w:p>
    <w:p w:rsidR="0066347E" w:rsidRPr="004426D1" w:rsidRDefault="0066347E" w:rsidP="00A26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>zmluvná voľnosť nie je obmedzená, že bola uzatvorená po vzájomnom prerokovaní</w:t>
      </w:r>
    </w:p>
    <w:p w:rsidR="0066347E" w:rsidRPr="004426D1" w:rsidRDefault="0066347E" w:rsidP="00A26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>podľa ich skutočnej a slobodnej vôle, určite, vážne a zrozumiteľne, nie v tiesni a za</w:t>
      </w:r>
    </w:p>
    <w:p w:rsidR="0066347E" w:rsidRPr="004426D1" w:rsidRDefault="0066347E" w:rsidP="00A26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>nápadne nevýhodných podmienok. Nájomná zmluva nadobúda účinnosť dňom</w:t>
      </w:r>
    </w:p>
    <w:p w:rsidR="0066347E" w:rsidRPr="004426D1" w:rsidRDefault="0066347E" w:rsidP="00A26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>podpísania oboma stranami.</w:t>
      </w:r>
    </w:p>
    <w:p w:rsidR="0066347E" w:rsidRPr="004426D1" w:rsidRDefault="0066347E" w:rsidP="00A26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B53D21" w:rsidRDefault="0066347E" w:rsidP="00A26F61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21">
        <w:rPr>
          <w:rFonts w:ascii="Times New Roman" w:eastAsia="Times New Roman" w:hAnsi="Times New Roman" w:cs="Times New Roman"/>
          <w:sz w:val="24"/>
          <w:szCs w:val="24"/>
        </w:rPr>
        <w:t>Zmluvné strany súhlasia so spracovaním a použitím osobných údajov uvedených v </w:t>
      </w:r>
    </w:p>
    <w:p w:rsidR="00A26F61" w:rsidRDefault="0066347E" w:rsidP="00A26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tejto zmluve pre účely súvisiace s úkonmi súvisiacim s nájmom predmetnej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A26F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6347E" w:rsidRPr="004426D1" w:rsidRDefault="00A26F61" w:rsidP="00A26F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347E" w:rsidRPr="004426D1">
        <w:rPr>
          <w:rFonts w:ascii="Times New Roman" w:eastAsia="Times New Roman" w:hAnsi="Times New Roman" w:cs="Times New Roman"/>
          <w:sz w:val="24"/>
          <w:szCs w:val="24"/>
        </w:rPr>
        <w:t>nehnuteľnosti v zmysle platnej právnej úpravy.</w:t>
      </w:r>
    </w:p>
    <w:p w:rsidR="0066347E" w:rsidRPr="004426D1" w:rsidRDefault="0066347E" w:rsidP="00492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Zmluvné strany vyhlasujú, že si zmluvu prečítali, s jej obsahom súhlasia a na znak toho ju vlastnoručne podpísali.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492729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Kokšov-</w:t>
      </w:r>
      <w:r w:rsidR="0021375A">
        <w:rPr>
          <w:rFonts w:ascii="Times New Roman" w:eastAsia="Times New Roman" w:hAnsi="Times New Roman" w:cs="Times New Roman"/>
          <w:sz w:val="24"/>
          <w:szCs w:val="24"/>
        </w:rPr>
        <w:t>Bakši dňa  27</w:t>
      </w:r>
      <w:r w:rsidR="00A26F61">
        <w:rPr>
          <w:rFonts w:ascii="Times New Roman" w:eastAsia="Times New Roman" w:hAnsi="Times New Roman" w:cs="Times New Roman"/>
          <w:sz w:val="24"/>
          <w:szCs w:val="24"/>
        </w:rPr>
        <w:t xml:space="preserve">.05.2014 </w:t>
      </w: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 </w:t>
      </w: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Cyril Hudák</w:t>
      </w: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 xml:space="preserve">starosta obce </w:t>
      </w: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</w:p>
    <w:p w:rsidR="0066347E" w:rsidRPr="004426D1" w:rsidRDefault="0066347E" w:rsidP="00492729">
      <w:pPr>
        <w:spacing w:after="0" w:line="240" w:lineRule="auto"/>
        <w:ind w:firstLine="363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</w:p>
    <w:p w:rsidR="0066347E" w:rsidRPr="004426D1" w:rsidRDefault="0066347E" w:rsidP="0066347E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4426D1">
        <w:rPr>
          <w:rFonts w:ascii="Times New Roman" w:eastAsia="Times New Roman" w:hAnsi="Times New Roman" w:cs="Times New Roman"/>
          <w:sz w:val="24"/>
          <w:szCs w:val="24"/>
        </w:rPr>
        <w:t>nájomca</w:t>
      </w:r>
    </w:p>
    <w:p w:rsidR="0066347E" w:rsidRPr="004426D1" w:rsidRDefault="0066347E" w:rsidP="0066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6347E" w:rsidRPr="004426D1" w:rsidSect="009E5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207A"/>
    <w:multiLevelType w:val="multilevel"/>
    <w:tmpl w:val="1D4AF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154B0"/>
    <w:multiLevelType w:val="multilevel"/>
    <w:tmpl w:val="6FB61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55F67"/>
    <w:multiLevelType w:val="multilevel"/>
    <w:tmpl w:val="571C61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473A6"/>
    <w:multiLevelType w:val="multilevel"/>
    <w:tmpl w:val="061E2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B089C"/>
    <w:multiLevelType w:val="multilevel"/>
    <w:tmpl w:val="F9E2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351B6"/>
    <w:multiLevelType w:val="multilevel"/>
    <w:tmpl w:val="E3143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40D4C"/>
    <w:multiLevelType w:val="multilevel"/>
    <w:tmpl w:val="C2D061A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9D5BFC"/>
    <w:multiLevelType w:val="multilevel"/>
    <w:tmpl w:val="3FD06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2B42DD"/>
    <w:multiLevelType w:val="multilevel"/>
    <w:tmpl w:val="CEDE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905965"/>
    <w:multiLevelType w:val="multilevel"/>
    <w:tmpl w:val="63AE9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CC26CD"/>
    <w:multiLevelType w:val="multilevel"/>
    <w:tmpl w:val="8990E5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6C326C"/>
    <w:multiLevelType w:val="multilevel"/>
    <w:tmpl w:val="32740C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60584"/>
    <w:multiLevelType w:val="multilevel"/>
    <w:tmpl w:val="A6827C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53D10"/>
    <w:multiLevelType w:val="multilevel"/>
    <w:tmpl w:val="AA3EB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2E627A"/>
    <w:multiLevelType w:val="multilevel"/>
    <w:tmpl w:val="3D0A0A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C3243"/>
    <w:multiLevelType w:val="multilevel"/>
    <w:tmpl w:val="05BA1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531FFE"/>
    <w:multiLevelType w:val="multilevel"/>
    <w:tmpl w:val="10480F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D360F0"/>
    <w:multiLevelType w:val="multilevel"/>
    <w:tmpl w:val="53F43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43C3A"/>
    <w:multiLevelType w:val="multilevel"/>
    <w:tmpl w:val="7EE21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57D04"/>
    <w:multiLevelType w:val="multilevel"/>
    <w:tmpl w:val="D248C1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D85EB7"/>
    <w:multiLevelType w:val="multilevel"/>
    <w:tmpl w:val="AAE0D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EB2B10"/>
    <w:multiLevelType w:val="multilevel"/>
    <w:tmpl w:val="79F654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B84334"/>
    <w:multiLevelType w:val="multilevel"/>
    <w:tmpl w:val="A12C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052DA3"/>
    <w:multiLevelType w:val="multilevel"/>
    <w:tmpl w:val="08A2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2E0A1A"/>
    <w:multiLevelType w:val="multilevel"/>
    <w:tmpl w:val="8BCA55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4205E8"/>
    <w:multiLevelType w:val="multilevel"/>
    <w:tmpl w:val="857C5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9F4970"/>
    <w:multiLevelType w:val="multilevel"/>
    <w:tmpl w:val="213C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326C2D"/>
    <w:multiLevelType w:val="multilevel"/>
    <w:tmpl w:val="8F06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4C039D"/>
    <w:multiLevelType w:val="multilevel"/>
    <w:tmpl w:val="8EE8F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0661EA"/>
    <w:multiLevelType w:val="multilevel"/>
    <w:tmpl w:val="10D4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5"/>
  </w:num>
  <w:num w:numId="5">
    <w:abstractNumId w:val="27"/>
  </w:num>
  <w:num w:numId="6">
    <w:abstractNumId w:val="15"/>
  </w:num>
  <w:num w:numId="7">
    <w:abstractNumId w:val="8"/>
  </w:num>
  <w:num w:numId="8">
    <w:abstractNumId w:val="23"/>
  </w:num>
  <w:num w:numId="9">
    <w:abstractNumId w:val="0"/>
  </w:num>
  <w:num w:numId="10">
    <w:abstractNumId w:val="29"/>
  </w:num>
  <w:num w:numId="11">
    <w:abstractNumId w:val="28"/>
  </w:num>
  <w:num w:numId="12">
    <w:abstractNumId w:val="5"/>
  </w:num>
  <w:num w:numId="13">
    <w:abstractNumId w:val="4"/>
  </w:num>
  <w:num w:numId="14">
    <w:abstractNumId w:val="17"/>
  </w:num>
  <w:num w:numId="15">
    <w:abstractNumId w:val="1"/>
  </w:num>
  <w:num w:numId="16">
    <w:abstractNumId w:val="7"/>
  </w:num>
  <w:num w:numId="17">
    <w:abstractNumId w:val="24"/>
  </w:num>
  <w:num w:numId="18">
    <w:abstractNumId w:val="3"/>
  </w:num>
  <w:num w:numId="19">
    <w:abstractNumId w:val="14"/>
  </w:num>
  <w:num w:numId="20">
    <w:abstractNumId w:val="19"/>
  </w:num>
  <w:num w:numId="21">
    <w:abstractNumId w:val="11"/>
  </w:num>
  <w:num w:numId="22">
    <w:abstractNumId w:val="21"/>
  </w:num>
  <w:num w:numId="23">
    <w:abstractNumId w:val="16"/>
  </w:num>
  <w:num w:numId="24">
    <w:abstractNumId w:val="2"/>
  </w:num>
  <w:num w:numId="25">
    <w:abstractNumId w:val="10"/>
  </w:num>
  <w:num w:numId="26">
    <w:abstractNumId w:val="12"/>
  </w:num>
  <w:num w:numId="27">
    <w:abstractNumId w:val="6"/>
  </w:num>
  <w:num w:numId="28">
    <w:abstractNumId w:val="26"/>
  </w:num>
  <w:num w:numId="29">
    <w:abstractNumId w:val="20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347E"/>
    <w:rsid w:val="0004208E"/>
    <w:rsid w:val="000B4289"/>
    <w:rsid w:val="0021375A"/>
    <w:rsid w:val="003A46B1"/>
    <w:rsid w:val="00492729"/>
    <w:rsid w:val="00536502"/>
    <w:rsid w:val="005A068D"/>
    <w:rsid w:val="0066347E"/>
    <w:rsid w:val="009A3DBD"/>
    <w:rsid w:val="00A24060"/>
    <w:rsid w:val="00A26F61"/>
    <w:rsid w:val="00AC7007"/>
    <w:rsid w:val="00E9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42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347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5A06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Jesenska</dc:creator>
  <cp:keywords/>
  <dc:description/>
  <cp:lastModifiedBy>Jesenska</cp:lastModifiedBy>
  <cp:revision>11</cp:revision>
  <cp:lastPrinted>2014-05-26T14:06:00Z</cp:lastPrinted>
  <dcterms:created xsi:type="dcterms:W3CDTF">2013-10-23T08:32:00Z</dcterms:created>
  <dcterms:modified xsi:type="dcterms:W3CDTF">2014-05-30T10:51:00Z</dcterms:modified>
</cp:coreProperties>
</file>