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E1D" w:rsidRDefault="00D16D12" w:rsidP="00AA0E1D">
      <w:pPr>
        <w:pStyle w:val="Standard"/>
        <w:jc w:val="center"/>
        <w:rPr>
          <w:rFonts w:ascii="TimesNewRomanPS-BoldItalicMT" w:hAnsi="TimesNewRomanPS-BoldItalicMT" w:hint="eastAsia"/>
          <w:b/>
          <w:i/>
          <w:sz w:val="48"/>
        </w:rPr>
      </w:pPr>
      <w:r>
        <w:rPr>
          <w:rFonts w:ascii="TimesNewRomanPS-BoldItalicMT" w:hAnsi="TimesNewRomanPS-BoldItalicMT"/>
          <w:b/>
          <w:i/>
          <w:sz w:val="48"/>
        </w:rPr>
        <w:t>Nájomná zmluva č. 3</w:t>
      </w:r>
      <w:r w:rsidR="00AA0E1D">
        <w:rPr>
          <w:rFonts w:ascii="TimesNewRomanPS-BoldItalicMT" w:hAnsi="TimesNewRomanPS-BoldItalicMT"/>
          <w:b/>
          <w:i/>
          <w:sz w:val="48"/>
        </w:rPr>
        <w:t>/A/2019</w:t>
      </w:r>
    </w:p>
    <w:p w:rsidR="00AA0E1D" w:rsidRDefault="00AA0E1D" w:rsidP="00AA0E1D">
      <w:pPr>
        <w:pStyle w:val="Standard"/>
        <w:jc w:val="center"/>
        <w:rPr>
          <w:rFonts w:ascii="TimesNewRomanPS-BoldItalicMT" w:hAnsi="TimesNewRomanPS-BoldItalicMT" w:hint="eastAsia"/>
          <w:b/>
          <w:i/>
        </w:rPr>
      </w:pPr>
      <w:r>
        <w:rPr>
          <w:rFonts w:ascii="TimesNewRomanPS-BoldItalicMT" w:hAnsi="TimesNewRomanPS-BoldItalicMT"/>
          <w:b/>
          <w:i/>
        </w:rPr>
        <w:t xml:space="preserve">uzatvorená podľa </w:t>
      </w:r>
      <w:proofErr w:type="spellStart"/>
      <w:r>
        <w:rPr>
          <w:rFonts w:ascii="TimesNewRomanPS-BoldItalicMT" w:hAnsi="TimesNewRomanPS-BoldItalicMT"/>
          <w:b/>
          <w:i/>
        </w:rPr>
        <w:t>ust</w:t>
      </w:r>
      <w:proofErr w:type="spellEnd"/>
      <w:r>
        <w:rPr>
          <w:rFonts w:ascii="TimesNewRomanPS-BoldItalicMT" w:hAnsi="TimesNewRomanPS-BoldItalicMT"/>
          <w:b/>
          <w:i/>
        </w:rPr>
        <w:t xml:space="preserve">. § 685 a </w:t>
      </w:r>
      <w:proofErr w:type="spellStart"/>
      <w:r>
        <w:rPr>
          <w:rFonts w:ascii="TimesNewRomanPS-BoldItalicMT" w:hAnsi="TimesNewRomanPS-BoldItalicMT"/>
          <w:b/>
          <w:i/>
        </w:rPr>
        <w:t>nasl</w:t>
      </w:r>
      <w:proofErr w:type="spellEnd"/>
      <w:r>
        <w:rPr>
          <w:rFonts w:ascii="TimesNewRomanPS-BoldItalicMT" w:hAnsi="TimesNewRomanPS-BoldItalicMT"/>
          <w:b/>
          <w:i/>
        </w:rPr>
        <w:t>. Občianskeho zákonníka v platnom znení</w:t>
      </w:r>
    </w:p>
    <w:p w:rsidR="00AA0E1D" w:rsidRDefault="00AA0E1D" w:rsidP="00AA0E1D">
      <w:pPr>
        <w:pStyle w:val="Standard"/>
        <w:jc w:val="center"/>
        <w:rPr>
          <w:rFonts w:ascii="TimesNewRomanPS-BoldItalicMT" w:hAnsi="TimesNewRomanPS-BoldItalicMT" w:hint="eastAsia"/>
          <w:b/>
          <w:i/>
        </w:rPr>
      </w:pPr>
      <w:r>
        <w:rPr>
          <w:rFonts w:ascii="TimesNewRomanPS-BoldItalicMT" w:hAnsi="TimesNewRomanPS-BoldItalicMT"/>
          <w:b/>
          <w:i/>
        </w:rPr>
        <w:t xml:space="preserve">v nadväznosti na Všeobecne záväzné nariadenie obce Kokšov-Bakša </w:t>
      </w:r>
      <w:r w:rsidRPr="007746A7">
        <w:rPr>
          <w:rFonts w:ascii="TimesNewRomanPS-BoldItalicMT" w:hAnsi="TimesNewRomanPS-BoldItalicMT"/>
          <w:b/>
          <w:i/>
        </w:rPr>
        <w:t xml:space="preserve">č. 3/2011 </w:t>
      </w:r>
      <w:r>
        <w:rPr>
          <w:rFonts w:ascii="TimesNewRomanPS-BoldItalicMT" w:hAnsi="TimesNewRomanPS-BoldItalicMT"/>
          <w:b/>
          <w:i/>
        </w:rPr>
        <w:t>o podmienkach</w:t>
      </w:r>
    </w:p>
    <w:p w:rsidR="00AA0E1D" w:rsidRDefault="00AA0E1D" w:rsidP="00AA0E1D">
      <w:pPr>
        <w:pStyle w:val="Standard"/>
        <w:jc w:val="center"/>
        <w:rPr>
          <w:rFonts w:ascii="TimesNewRomanPS-BoldItalicMT" w:hAnsi="TimesNewRomanPS-BoldItalicMT" w:hint="eastAsia"/>
          <w:b/>
          <w:i/>
        </w:rPr>
      </w:pPr>
      <w:r>
        <w:rPr>
          <w:rFonts w:ascii="TimesNewRomanPS-BoldItalicMT" w:hAnsi="TimesNewRomanPS-BoldItalicMT"/>
          <w:b/>
          <w:i/>
        </w:rPr>
        <w:t xml:space="preserve">prideľovania obecných bytov v obci Kokšov-Bakša postavených s podporou štátu </w:t>
      </w:r>
    </w:p>
    <w:p w:rsidR="00AA0E1D" w:rsidRDefault="00AA0E1D" w:rsidP="00AA0E1D">
      <w:pPr>
        <w:pStyle w:val="Standard"/>
        <w:jc w:val="center"/>
        <w:rPr>
          <w:rFonts w:ascii="TimesNewRomanPS-BoldItalicMT" w:hAnsi="TimesNewRomanPS-BoldItalicMT" w:hint="eastAsia"/>
          <w:b/>
          <w:i/>
        </w:rPr>
      </w:pPr>
      <w:r>
        <w:rPr>
          <w:rFonts w:ascii="TimesNewRomanPS-BoldItalicMT" w:hAnsi="TimesNewRomanPS-BoldItalicMT"/>
          <w:b/>
          <w:i/>
        </w:rPr>
        <w:t>(ďalej len „VZN“)</w:t>
      </w:r>
    </w:p>
    <w:p w:rsidR="00AA0E1D" w:rsidRDefault="00AA0E1D" w:rsidP="00AA0E1D">
      <w:pPr>
        <w:pStyle w:val="Standard"/>
        <w:jc w:val="center"/>
        <w:rPr>
          <w:rFonts w:ascii="TimesNewRomanPS-BoldItalicMT" w:hAnsi="TimesNewRomanPS-BoldItalicMT" w:hint="eastAsia"/>
          <w:b/>
          <w:i/>
        </w:rPr>
      </w:pP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Čl. I</w:t>
      </w: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Zmluvné strany</w:t>
      </w: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1. Obec:                                             Kokšov-Bakša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Sídlo:                                                 Obecný úrad Kokšov-Bakša 178, 044 13 Valaliky</w:t>
      </w: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TimesNewRomanPSMT" w:hAnsi="TimesNewRomanPSMT"/>
          <w:sz w:val="22"/>
        </w:rPr>
        <w:t>Zastúpená:                                         Mikuláš Hudák, starosta obce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IČO:                                                   00324 311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DIČ:                                                   2021244775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 xml:space="preserve">Bankové spojenie:                             Prima banka Slovensko, </w:t>
      </w:r>
      <w:proofErr w:type="spellStart"/>
      <w:r>
        <w:rPr>
          <w:rFonts w:ascii="TimesNewRomanPSMT" w:hAnsi="TimesNewRomanPSMT"/>
          <w:sz w:val="22"/>
        </w:rPr>
        <w:t>a.s</w:t>
      </w:r>
      <w:proofErr w:type="spellEnd"/>
      <w:r>
        <w:rPr>
          <w:rFonts w:ascii="TimesNewRomanPSMT" w:hAnsi="TimesNewRomanPSMT"/>
          <w:sz w:val="22"/>
        </w:rPr>
        <w:t>., pobočka Košice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Číslo účtu-IBAN:                              SK83 5600 0000 0005 9832 0008</w:t>
      </w: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TimesNewRomanPS-BoldMT" w:hAnsi="TimesNewRomanPS-BoldMT"/>
          <w:b/>
          <w:sz w:val="22"/>
        </w:rPr>
        <w:t>(</w:t>
      </w:r>
      <w:r>
        <w:rPr>
          <w:rFonts w:ascii="TimesNewRomanPSMT" w:hAnsi="TimesNewRomanPSMT"/>
          <w:sz w:val="22"/>
        </w:rPr>
        <w:t xml:space="preserve">ďalej len </w:t>
      </w:r>
      <w:r>
        <w:rPr>
          <w:rFonts w:ascii="TimesNewRomanPS-BoldMT" w:hAnsi="TimesNewRomanPS-BoldMT"/>
          <w:b/>
          <w:sz w:val="22"/>
        </w:rPr>
        <w:t>,,prenajímateľ“)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a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 xml:space="preserve">2. Meno a priezvisko, titul:    </w:t>
      </w:r>
      <w:r w:rsidR="00D16D12">
        <w:rPr>
          <w:rFonts w:ascii="TimesNewRomanPS-BoldMT" w:hAnsi="TimesNewRomanPS-BoldMT"/>
          <w:b/>
          <w:sz w:val="22"/>
        </w:rPr>
        <w:t xml:space="preserve">       </w:t>
      </w:r>
      <w:r>
        <w:rPr>
          <w:rFonts w:ascii="TimesNewRomanPS-BoldMT" w:hAnsi="TimesNewRomanPS-BoldMT"/>
          <w:b/>
          <w:sz w:val="22"/>
        </w:rPr>
        <w:t xml:space="preserve"> </w:t>
      </w:r>
      <w:r w:rsidR="00D16D12">
        <w:rPr>
          <w:rFonts w:ascii="TimesNewRomanPS-BoldMT" w:hAnsi="TimesNewRomanPS-BoldMT"/>
          <w:b/>
          <w:sz w:val="22"/>
        </w:rPr>
        <w:t xml:space="preserve">Daniel </w:t>
      </w:r>
      <w:proofErr w:type="spellStart"/>
      <w:r w:rsidR="00D16D12">
        <w:rPr>
          <w:rFonts w:ascii="TimesNewRomanPS-BoldMT" w:hAnsi="TimesNewRomanPS-BoldMT"/>
          <w:b/>
          <w:sz w:val="22"/>
        </w:rPr>
        <w:t>Andrejkovič</w:t>
      </w:r>
      <w:proofErr w:type="spellEnd"/>
      <w:r w:rsidR="00D16D12">
        <w:rPr>
          <w:rFonts w:ascii="TimesNewRomanPS-BoldMT" w:hAnsi="TimesNewRomanPS-BoldMT"/>
          <w:b/>
          <w:sz w:val="22"/>
        </w:rPr>
        <w:tab/>
      </w:r>
      <w:r w:rsidR="00D16D12">
        <w:rPr>
          <w:rFonts w:ascii="TimesNewRomanPS-BoldMT" w:hAnsi="TimesNewRomanPS-BoldMT"/>
          <w:b/>
          <w:sz w:val="22"/>
        </w:rPr>
        <w:tab/>
        <w:t xml:space="preserve">Jana </w:t>
      </w:r>
      <w:proofErr w:type="spellStart"/>
      <w:r w:rsidR="00D16D12">
        <w:rPr>
          <w:rFonts w:ascii="TimesNewRomanPS-BoldMT" w:hAnsi="TimesNewRomanPS-BoldMT"/>
          <w:b/>
          <w:sz w:val="22"/>
        </w:rPr>
        <w:t>Andrejkovičová</w:t>
      </w:r>
      <w:proofErr w:type="spellEnd"/>
      <w:r>
        <w:rPr>
          <w:rFonts w:ascii="TimesNewRomanPS-BoldMT" w:hAnsi="TimesNewRomanPS-BoldMT"/>
          <w:b/>
          <w:sz w:val="22"/>
        </w:rPr>
        <w:t xml:space="preserve">      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 xml:space="preserve">Bydlisko:        </w:t>
      </w:r>
      <w:r w:rsidR="008C0CC5">
        <w:rPr>
          <w:rFonts w:ascii="TimesNewRomanPSMT" w:hAnsi="TimesNewRomanPSMT"/>
          <w:sz w:val="22"/>
        </w:rPr>
        <w:t xml:space="preserve">                              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 xml:space="preserve">Dátum narodenia:                  </w:t>
      </w:r>
      <w:r w:rsidR="00D16D12">
        <w:rPr>
          <w:rFonts w:ascii="TimesNewRomanPSMT" w:hAnsi="TimesNewRomanPSMT"/>
          <w:sz w:val="22"/>
        </w:rPr>
        <w:t xml:space="preserve">          </w:t>
      </w:r>
      <w:bookmarkStart w:id="0" w:name="_GoBack"/>
      <w:bookmarkEnd w:id="0"/>
      <w:r>
        <w:rPr>
          <w:rFonts w:ascii="TimesNewRomanPSMT" w:hAnsi="TimesNewRomanPSMT"/>
          <w:sz w:val="22"/>
        </w:rPr>
        <w:t xml:space="preserve">         </w:t>
      </w: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TimesNewRomanPS-BoldMT" w:hAnsi="TimesNewRomanPS-BoldMT"/>
          <w:b/>
          <w:sz w:val="22"/>
        </w:rPr>
        <w:t>(</w:t>
      </w:r>
      <w:r>
        <w:rPr>
          <w:rFonts w:ascii="TimesNewRomanPSMT" w:hAnsi="TimesNewRomanPSMT"/>
          <w:sz w:val="22"/>
        </w:rPr>
        <w:t xml:space="preserve">ďalej len </w:t>
      </w:r>
      <w:r>
        <w:rPr>
          <w:rFonts w:ascii="TimesNewRomanPS-BoldMT" w:hAnsi="TimesNewRomanPS-BoldMT"/>
          <w:b/>
          <w:sz w:val="22"/>
        </w:rPr>
        <w:t>,,nájomca“)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jc w:val="center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uzatvárajú za nižšie uvedených podmienok túto nájomnú zmluvu.</w:t>
      </w:r>
    </w:p>
    <w:p w:rsidR="00AA0E1D" w:rsidRDefault="00AA0E1D" w:rsidP="00AA0E1D">
      <w:pPr>
        <w:pStyle w:val="Standard"/>
        <w:jc w:val="center"/>
        <w:rPr>
          <w:rFonts w:ascii="TimesNewRomanPSMT" w:hAnsi="TimesNewRomanPSMT" w:hint="eastAsia"/>
          <w:sz w:val="22"/>
        </w:rPr>
      </w:pP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Čl. II</w:t>
      </w: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Predmet nájmu</w:t>
      </w: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1. </w:t>
      </w:r>
      <w:r>
        <w:rPr>
          <w:rFonts w:ascii="TimesNewRomanPSMT" w:hAnsi="TimesNewRomanPSMT"/>
          <w:sz w:val="22"/>
        </w:rPr>
        <w:t>Prenajímateľ je výlučným vlastníkom nehnuteľnosti - nájomného bytového domu 16 b. j.</w:t>
      </w:r>
    </w:p>
    <w:p w:rsidR="00AA0E1D" w:rsidRDefault="00AA0E1D" w:rsidP="00AA0E1D">
      <w:pPr>
        <w:pStyle w:val="Standard"/>
        <w:rPr>
          <w:rFonts w:hint="eastAsia"/>
        </w:rPr>
      </w:pPr>
      <w:r w:rsidRPr="00B3623F">
        <w:rPr>
          <w:rFonts w:ascii="TimesNewRomanPSMT" w:hAnsi="TimesNewRomanPSMT"/>
          <w:sz w:val="22"/>
        </w:rPr>
        <w:t>postaveného na parcele č. 8/2 - zastavané plochy a nádvoria o výmere 433 m</w:t>
      </w:r>
      <w:r w:rsidRPr="00B3623F">
        <w:rPr>
          <w:rFonts w:ascii="Times New Roman" w:hAnsi="Times New Roman" w:cs="Times New Roman"/>
          <w:sz w:val="13"/>
        </w:rPr>
        <w:t>²</w:t>
      </w:r>
      <w:r w:rsidRPr="00B3623F">
        <w:rPr>
          <w:rFonts w:ascii="TimesNewRomanPSMT" w:hAnsi="TimesNewRomanPSMT"/>
          <w:sz w:val="13"/>
        </w:rPr>
        <w:t xml:space="preserve"> </w:t>
      </w:r>
      <w:r>
        <w:rPr>
          <w:rFonts w:ascii="TimesNewRomanPSMT" w:hAnsi="TimesNewRomanPSMT"/>
          <w:sz w:val="22"/>
        </w:rPr>
        <w:t>nachádzajúceho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sa v katastrálnom území Kokšov-Bakša v obci Kokšov-Bakša, so súpisným číslom stavby 305</w:t>
      </w:r>
    </w:p>
    <w:p w:rsidR="00AA0E1D" w:rsidRPr="00BE1FCB" w:rsidRDefault="00AA0E1D" w:rsidP="00AA0E1D">
      <w:pPr>
        <w:pStyle w:val="Standard"/>
        <w:rPr>
          <w:rFonts w:ascii="TimesNewRomanPSMT" w:hAnsi="TimesNewRomanPSMT" w:hint="eastAsia"/>
          <w:color w:val="FF0000"/>
          <w:sz w:val="22"/>
        </w:rPr>
      </w:pPr>
      <w:r w:rsidRPr="00B3623F">
        <w:rPr>
          <w:rFonts w:ascii="TimesNewRomanPSMT" w:hAnsi="TimesNewRomanPSMT"/>
          <w:sz w:val="22"/>
        </w:rPr>
        <w:t>zapísaného na liste vlastníctva č. 459</w:t>
      </w:r>
      <w:r w:rsidRPr="00BE1FCB">
        <w:rPr>
          <w:rFonts w:ascii="TimesNewRomanPSMT" w:hAnsi="TimesNewRomanPSMT"/>
          <w:color w:val="FF0000"/>
          <w:sz w:val="22"/>
        </w:rPr>
        <w:t>.</w:t>
      </w:r>
    </w:p>
    <w:p w:rsidR="00AA0E1D" w:rsidRDefault="00AA0E1D" w:rsidP="00AA0E1D">
      <w:pPr>
        <w:pStyle w:val="Standard"/>
        <w:rPr>
          <w:rFonts w:ascii="SymbolMT" w:hAnsi="SymbolMT" w:hint="eastAsia"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2. </w:t>
      </w:r>
      <w:r>
        <w:rPr>
          <w:rFonts w:ascii="TimesNewRomanPSMT" w:hAnsi="TimesNewRomanPSMT"/>
          <w:sz w:val="22"/>
        </w:rPr>
        <w:t xml:space="preserve">Prenajímateľ prenecháva nájomcovi do užívania byt č. </w:t>
      </w:r>
      <w:r w:rsidR="00D16D12" w:rsidRPr="00D16D12">
        <w:rPr>
          <w:rFonts w:ascii="TimesNewRomanPSMT" w:hAnsi="TimesNewRomanPSMT"/>
          <w:sz w:val="22"/>
        </w:rPr>
        <w:t>3</w:t>
      </w:r>
      <w:r w:rsidRPr="00D16D12">
        <w:rPr>
          <w:rFonts w:ascii="TimesNewRomanPSMT" w:hAnsi="TimesNewRomanPSMT"/>
          <w:sz w:val="22"/>
        </w:rPr>
        <w:t xml:space="preserve">/A </w:t>
      </w:r>
      <w:r>
        <w:rPr>
          <w:rFonts w:ascii="TimesNewRomanPSMT" w:hAnsi="TimesNewRomanPSMT"/>
          <w:sz w:val="22"/>
        </w:rPr>
        <w:t>v bytovom dome 16 b. j.,</w:t>
      </w:r>
    </w:p>
    <w:p w:rsidR="00AA0E1D" w:rsidRDefault="008E0F59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pozostávajúci z 3</w:t>
      </w:r>
      <w:r w:rsidR="00AA0E1D">
        <w:rPr>
          <w:rFonts w:ascii="TimesNewRomanPSMT" w:hAnsi="TimesNewRomanPSMT"/>
          <w:sz w:val="22"/>
        </w:rPr>
        <w:t xml:space="preserve"> izieb, kuchyne, kúpeľne, WC, chodby, všetko o rozlohe</w:t>
      </w:r>
    </w:p>
    <w:p w:rsidR="00AA0E1D" w:rsidRDefault="00D16D12" w:rsidP="00AA0E1D">
      <w:pPr>
        <w:pStyle w:val="Standard"/>
        <w:rPr>
          <w:rFonts w:hint="eastAsia"/>
        </w:rPr>
      </w:pPr>
      <w:r w:rsidRPr="00D16D12">
        <w:rPr>
          <w:rFonts w:ascii="TimesNewRomanPSMT" w:hAnsi="TimesNewRomanPSMT"/>
          <w:sz w:val="22"/>
        </w:rPr>
        <w:t>78,58</w:t>
      </w:r>
      <w:r w:rsidR="00AA0E1D" w:rsidRPr="00D16D12">
        <w:rPr>
          <w:rFonts w:ascii="TimesNewRomanPSMT" w:hAnsi="TimesNewRomanPSMT"/>
          <w:sz w:val="22"/>
        </w:rPr>
        <w:t xml:space="preserve"> m</w:t>
      </w:r>
      <w:r w:rsidR="00AA0E1D" w:rsidRPr="00D16D12">
        <w:rPr>
          <w:rFonts w:ascii="Times New Roman" w:hAnsi="Times New Roman" w:cs="Times New Roman"/>
          <w:sz w:val="13"/>
        </w:rPr>
        <w:t>²</w:t>
      </w:r>
      <w:r w:rsidR="00AA0E1D" w:rsidRPr="00D16D12">
        <w:rPr>
          <w:rFonts w:ascii="TimesNewRomanPSMT" w:hAnsi="TimesNewRomanPSMT"/>
          <w:sz w:val="13"/>
        </w:rPr>
        <w:t xml:space="preserve"> </w:t>
      </w:r>
      <w:r w:rsidR="00AA0E1D">
        <w:rPr>
          <w:rFonts w:ascii="TimesNewRomanPSMT" w:hAnsi="TimesNewRomanPSMT"/>
          <w:sz w:val="22"/>
        </w:rPr>
        <w:t>(ďalej len „predmet nájmu“).</w:t>
      </w:r>
    </w:p>
    <w:p w:rsidR="00AA0E1D" w:rsidRDefault="00AA0E1D" w:rsidP="00AA0E1D">
      <w:pPr>
        <w:pStyle w:val="Standard"/>
        <w:rPr>
          <w:rFonts w:ascii="SymbolMT" w:hAnsi="SymbolMT" w:hint="eastAsia"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3. </w:t>
      </w:r>
      <w:r>
        <w:rPr>
          <w:rFonts w:ascii="TimesNewRomanPSMT" w:hAnsi="TimesNewRomanPSMT"/>
          <w:sz w:val="22"/>
        </w:rPr>
        <w:t>Jednoduchý opis bytu a príslušenstva:</w:t>
      </w: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- </w:t>
      </w:r>
      <w:r>
        <w:rPr>
          <w:rFonts w:ascii="TimesNewRomanPSMT" w:hAnsi="TimesNewRomanPSMT"/>
          <w:sz w:val="22"/>
        </w:rPr>
        <w:t>povrchová úprava stien a stropov bytu: omietka s maľbou, v kúpeľni keramický obklad stien,</w:t>
      </w: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- </w:t>
      </w:r>
      <w:r>
        <w:rPr>
          <w:rFonts w:ascii="TimesNewRomanPSMT" w:hAnsi="TimesNewRomanPSMT"/>
          <w:sz w:val="22"/>
        </w:rPr>
        <w:t>povrchová úprava podláh bytu: laminátové podlahy, v kúpeľni a WC keramická dlažba,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SymbolMT" w:hAnsi="SymbolMT"/>
          <w:sz w:val="22"/>
        </w:rPr>
        <w:t xml:space="preserve">- </w:t>
      </w:r>
      <w:r>
        <w:rPr>
          <w:rFonts w:ascii="TimesNewRomanPSMT" w:hAnsi="TimesNewRomanPSMT"/>
          <w:sz w:val="22"/>
        </w:rPr>
        <w:t>vybavenie kúpeľne: vaňa + vodovodná batéria, umývadlo + vodovodná batéria,</w:t>
      </w:r>
    </w:p>
    <w:p w:rsidR="00AA0E1D" w:rsidRPr="00BE1FCB" w:rsidRDefault="00AA0E1D" w:rsidP="00AA0E1D">
      <w:pPr>
        <w:pStyle w:val="Standard"/>
        <w:rPr>
          <w:rFonts w:hint="eastAsia"/>
        </w:rPr>
      </w:pPr>
      <w:r>
        <w:rPr>
          <w:rFonts w:ascii="TimesNewRomanPSMT" w:hAnsi="TimesNewRomanPSMT"/>
          <w:sz w:val="22"/>
        </w:rPr>
        <w:t>- vybavenie WC: WC, umývadlo, kotol,</w:t>
      </w: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- </w:t>
      </w:r>
      <w:r>
        <w:rPr>
          <w:rFonts w:ascii="TimesNewRomanPSMT" w:hAnsi="TimesNewRomanPSMT"/>
          <w:sz w:val="22"/>
        </w:rPr>
        <w:t>vybavenie kuchyne: kuchynská linka s drezom + drezová batéria,  plynový sporák, digestor,</w:t>
      </w: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- </w:t>
      </w:r>
      <w:r>
        <w:rPr>
          <w:rFonts w:ascii="TimesNewRomanPSMT" w:hAnsi="TimesNewRomanPSMT"/>
          <w:sz w:val="22"/>
        </w:rPr>
        <w:t>stropné svietidlá v izbách, kuchyni, kúpeľni a na chodbe,</w:t>
      </w: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- </w:t>
      </w:r>
      <w:r>
        <w:rPr>
          <w:rFonts w:ascii="TimesNewRomanPSMT" w:hAnsi="TimesNewRomanPSMT"/>
          <w:sz w:val="22"/>
        </w:rPr>
        <w:t>vykurovanie bytu plynovým kotlom,</w:t>
      </w: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- </w:t>
      </w:r>
      <w:r>
        <w:rPr>
          <w:rFonts w:ascii="TimesNewRomanPSMT" w:hAnsi="TimesNewRomanPSMT"/>
          <w:sz w:val="22"/>
        </w:rPr>
        <w:t xml:space="preserve">plastové okna s izolačným </w:t>
      </w:r>
      <w:proofErr w:type="spellStart"/>
      <w:r>
        <w:rPr>
          <w:rFonts w:ascii="TimesNewRomanPSMT" w:hAnsi="TimesNewRomanPSMT"/>
          <w:sz w:val="22"/>
        </w:rPr>
        <w:t>dvojsklom</w:t>
      </w:r>
      <w:proofErr w:type="spellEnd"/>
      <w:r>
        <w:rPr>
          <w:rFonts w:ascii="TimesNewRomanPSMT" w:hAnsi="TimesNewRomanPSMT"/>
          <w:sz w:val="22"/>
        </w:rPr>
        <w:t xml:space="preserve"> a vetracou štrbinou,</w:t>
      </w: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- </w:t>
      </w:r>
      <w:r>
        <w:rPr>
          <w:rFonts w:ascii="TimesNewRomanPSMT" w:hAnsi="TimesNewRomanPSMT"/>
          <w:sz w:val="22"/>
        </w:rPr>
        <w:t>protipožiarne vstupné bytové dvere,</w:t>
      </w:r>
    </w:p>
    <w:p w:rsidR="00AA0E1D" w:rsidRPr="00794C44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- </w:t>
      </w:r>
      <w:r>
        <w:rPr>
          <w:rFonts w:ascii="TimesNewRomanPSMT" w:hAnsi="TimesNewRomanPSMT"/>
          <w:sz w:val="22"/>
        </w:rPr>
        <w:t>vodovodné, kanalizačné, elektrické a plynové prípojky, internetový a televízny rozvod.</w:t>
      </w:r>
    </w:p>
    <w:p w:rsidR="00AA0E1D" w:rsidRDefault="00AA0E1D" w:rsidP="00AA0E1D">
      <w:pPr>
        <w:pStyle w:val="Standard"/>
        <w:rPr>
          <w:rFonts w:ascii="SymbolMT" w:hAnsi="SymbolMT" w:hint="eastAsia"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4. </w:t>
      </w:r>
      <w:r>
        <w:rPr>
          <w:rFonts w:ascii="TimesNewRomanPSMT" w:hAnsi="TimesNewRomanPSMT"/>
          <w:sz w:val="22"/>
        </w:rPr>
        <w:t>O prevzatí (a odovzdaní) bytu sa vyhotoví samostatný preberací protokol, ktorý podpíšu obe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zmluvné strany a ktorý tvorí neoddeliteľnú súčasť nájomnej zmluvy.</w:t>
      </w:r>
    </w:p>
    <w:p w:rsidR="00AA0E1D" w:rsidRDefault="00AA0E1D" w:rsidP="00AA0E1D">
      <w:pPr>
        <w:pStyle w:val="Standard"/>
        <w:rPr>
          <w:rFonts w:hint="eastAsia"/>
        </w:rPr>
      </w:pP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lastRenderedPageBreak/>
        <w:t>Čl. III</w:t>
      </w: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Doba nájmu a účel nájmu</w:t>
      </w: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</w:p>
    <w:p w:rsidR="00AA0E1D" w:rsidRPr="00D16D12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1.</w:t>
      </w:r>
      <w:r>
        <w:rPr>
          <w:rFonts w:ascii="TimesNewRomanPS-BoldMT" w:hAnsi="TimesNewRomanPS-BoldMT"/>
          <w:b/>
          <w:sz w:val="22"/>
        </w:rPr>
        <w:t xml:space="preserve"> </w:t>
      </w:r>
      <w:r w:rsidRPr="00D16D12">
        <w:rPr>
          <w:rFonts w:ascii="TimesNewRomanPS-BoldMT" w:hAnsi="TimesNewRomanPS-BoldMT"/>
          <w:b/>
          <w:sz w:val="22"/>
        </w:rPr>
        <w:t>Táto nájomná zmluva sa uzatvára na dobu určitú od 05.11.2019 do 04.11.2022</w:t>
      </w:r>
      <w:r w:rsidRPr="00D16D12">
        <w:rPr>
          <w:rFonts w:ascii="TimesNewRomanPSMT" w:hAnsi="TimesNewRomanPSMT"/>
          <w:sz w:val="22"/>
        </w:rPr>
        <w:t>.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2.</w:t>
      </w:r>
      <w:r>
        <w:rPr>
          <w:rFonts w:ascii="TimesNewRomanPS-BoldMT" w:hAnsi="TimesNewRoman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Ak nájomca prejaví záujem o predĺženie platnosti nájomnej zmluvy, je povinný minimálne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60 dní pred ukončením jej platnosti požiadať prenajímateľa o predĺženie nájomnej zmluvy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a predložiť doklady o tom, že spĺňa podmienky určené VZN, tak ako pri podávaní prvej žiadosti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o uzavretie nájomnej zmluvy na byt.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3.</w:t>
      </w:r>
      <w:r>
        <w:rPr>
          <w:rFonts w:ascii="TimesNewRomanPS-BoldMT" w:hAnsi="TimesNewRoman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V prípade predĺženia nájomnej zmluvy má nájomca prednostné právo na uzatvorenie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nájomnej zmluvy na predmet nájmu, ktorý doposiaľ užíval.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 xml:space="preserve">4. </w:t>
      </w:r>
      <w:r>
        <w:rPr>
          <w:rFonts w:ascii="TimesNewRomanPSMT" w:hAnsi="TimesNewRomanPSMT"/>
          <w:sz w:val="22"/>
        </w:rPr>
        <w:t>Táto nájomná zmluva sa uzatvára za účelom zabezpečenia bývania pre nájomcu a jeho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príbuzných v priamom pokolení, alebo pre druha (priateľa) resp. družku (priateľku), ktorí žijú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v spoločnej domácnosti a to na dobu trvania nájmu.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Čl. IV</w:t>
      </w: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Výška a splatnosť nájomného a úhrad spojených s užívaním bytu</w:t>
      </w: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</w:p>
    <w:p w:rsidR="00AA0E1D" w:rsidRPr="00D16D12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1.</w:t>
      </w:r>
      <w:r>
        <w:rPr>
          <w:rFonts w:ascii="TimesNewRomanPS-BoldMT" w:hAnsi="TimesNewRoman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 xml:space="preserve">Mesačná úhrada nájomného za predmet nájmu určená dohodou </w:t>
      </w:r>
      <w:r w:rsidRPr="00D16D12">
        <w:rPr>
          <w:rFonts w:ascii="TimesNewRomanPSMT" w:hAnsi="TimesNewRomanPSMT"/>
          <w:sz w:val="22"/>
        </w:rPr>
        <w:t xml:space="preserve">je </w:t>
      </w:r>
      <w:r w:rsidR="00D16D12" w:rsidRPr="00D16D12">
        <w:rPr>
          <w:rFonts w:ascii="TimesNewRomanPSMT" w:hAnsi="TimesNewRomanPSMT"/>
          <w:b/>
          <w:bCs/>
          <w:sz w:val="22"/>
        </w:rPr>
        <w:t>151,65</w:t>
      </w:r>
      <w:r w:rsidRPr="00D16D12">
        <w:rPr>
          <w:rFonts w:ascii="TimesNewRomanPSMT" w:hAnsi="TimesNewRomanPSMT"/>
          <w:b/>
          <w:bCs/>
          <w:sz w:val="22"/>
        </w:rPr>
        <w:t xml:space="preserve"> eur</w:t>
      </w:r>
      <w:r w:rsidRPr="00D16D12">
        <w:rPr>
          <w:rFonts w:ascii="TimesNewRomanPSMT" w:hAnsi="TimesNewRomanPSMT"/>
          <w:sz w:val="22"/>
        </w:rPr>
        <w:t xml:space="preserve"> / mesiac.</w:t>
      </w:r>
    </w:p>
    <w:p w:rsidR="00AA0E1D" w:rsidRPr="00D16D12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2. Nájomca je povinný platiť nájomné spolu so zálohou za služby poskytované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s uží</w:t>
      </w:r>
      <w:r w:rsidR="00D16D12">
        <w:rPr>
          <w:rFonts w:ascii="TimesNewRomanPS-BoldMT" w:hAnsi="TimesNewRomanPS-BoldMT"/>
          <w:b/>
          <w:sz w:val="22"/>
        </w:rPr>
        <w:t>vaním bytu spolu vo výške 151,65</w:t>
      </w:r>
      <w:r>
        <w:rPr>
          <w:rFonts w:ascii="TimesNewRomanPS-BoldMT" w:hAnsi="TimesNewRomanPS-BoldMT"/>
          <w:b/>
          <w:sz w:val="22"/>
        </w:rPr>
        <w:t xml:space="preserve"> € pravidelne mesačne vždy do 15. dňa kalendárneho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mesiaca, a to: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a) bezhotovostným prevodným príkazom na účet prenajímateľa uvedený v záhlaví zmluvy, alebo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b) poštovým peňažným poukazom na účet prenajímateľa uvedený v záhlaví zmluvy.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3.</w:t>
      </w:r>
      <w:r>
        <w:rPr>
          <w:rFonts w:ascii="TimesNewRomanPS-BoldMT" w:hAnsi="TimesNewRoman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V prípade, že nájomca nezaplatí nájomné a mesačnú zálohu úhrad za plnenia (služby-vodné, stočné)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poskytované s užívaním bytu do 5 dní po ich splatnosti, je povinný zaplatiť prenajímateľovi úrok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 xml:space="preserve">z omeškania a to vo výške </w:t>
      </w:r>
      <w:r w:rsidRPr="007746A7">
        <w:rPr>
          <w:rFonts w:ascii="TimesNewRomanPSMT" w:hAnsi="TimesNewRomanPSMT"/>
          <w:sz w:val="22"/>
        </w:rPr>
        <w:t xml:space="preserve">0,5 % </w:t>
      </w:r>
      <w:r>
        <w:rPr>
          <w:rFonts w:ascii="TimesNewRomanPSMT" w:hAnsi="TimesNewRomanPSMT"/>
          <w:sz w:val="22"/>
        </w:rPr>
        <w:t>z dlžnej sumy za každý deň omeškania.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Pr="007746A7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4</w:t>
      </w:r>
      <w:r w:rsidRPr="000A17C9">
        <w:rPr>
          <w:rFonts w:ascii="TimesNewRomanPS-BoldMT" w:hAnsi="TimesNewRomanPS-BoldMT"/>
          <w:color w:val="FF0000"/>
          <w:sz w:val="22"/>
        </w:rPr>
        <w:t>.</w:t>
      </w:r>
      <w:r w:rsidRPr="00F26A1E">
        <w:rPr>
          <w:rFonts w:ascii="TimesNewRomanPS-BoldMT" w:hAnsi="TimesNewRomanPS-BoldMT"/>
          <w:b/>
          <w:color w:val="FF0000"/>
          <w:sz w:val="22"/>
        </w:rPr>
        <w:t xml:space="preserve"> </w:t>
      </w:r>
      <w:r w:rsidRPr="007746A7">
        <w:rPr>
          <w:rFonts w:ascii="TimesNewRomanPSMT" w:hAnsi="TimesNewRomanPSMT"/>
          <w:sz w:val="22"/>
        </w:rPr>
        <w:t>Prenajímateľ je povinný vykonať vyúčtovanie skutočných nákladov za vyúčtovateľné plnenia</w:t>
      </w:r>
    </w:p>
    <w:p w:rsidR="00AA0E1D" w:rsidRPr="007746A7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 w:rsidRPr="007746A7">
        <w:rPr>
          <w:rFonts w:ascii="TimesNewRomanPSMT" w:hAnsi="TimesNewRomanPSMT"/>
          <w:sz w:val="22"/>
        </w:rPr>
        <w:t>(služby) spojené s užívaním bytu, a to za predchádzajúci kalendárny rok, najneskôr do 31.05.</w:t>
      </w:r>
    </w:p>
    <w:p w:rsidR="00AA0E1D" w:rsidRPr="007746A7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 w:rsidRPr="007746A7">
        <w:rPr>
          <w:rFonts w:ascii="TimesNewRomanPSMT" w:hAnsi="TimesNewRomanPSMT"/>
          <w:sz w:val="22"/>
        </w:rPr>
        <w:t>nasledujúceho kalendárneho roka a písomne vyúčtovanie odoslať nájomcovi. Nájomca je povinný</w:t>
      </w:r>
    </w:p>
    <w:p w:rsidR="00AA0E1D" w:rsidRPr="007746A7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 w:rsidRPr="007746A7">
        <w:rPr>
          <w:rFonts w:ascii="TimesNewRomanPSMT" w:hAnsi="TimesNewRomanPSMT"/>
          <w:sz w:val="22"/>
        </w:rPr>
        <w:t>uhradiť prenajímateľovi vyúčtovaním zistený nedoplatok za vyúčtovateľné plnenia (služby)</w:t>
      </w:r>
    </w:p>
    <w:p w:rsidR="00AA0E1D" w:rsidRPr="007746A7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 w:rsidRPr="007746A7">
        <w:rPr>
          <w:rFonts w:ascii="TimesNewRomanPSMT" w:hAnsi="TimesNewRomanPSMT"/>
          <w:sz w:val="22"/>
        </w:rPr>
        <w:t>spojené s užívaním bytu najneskôr do 15 dní po doručení vyúčtovania. V tej istej lehote je</w:t>
      </w:r>
    </w:p>
    <w:p w:rsidR="00AA0E1D" w:rsidRPr="007746A7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 w:rsidRPr="007746A7">
        <w:rPr>
          <w:rFonts w:ascii="TimesNewRomanPSMT" w:hAnsi="TimesNewRomanPSMT"/>
          <w:sz w:val="22"/>
        </w:rPr>
        <w:t>prenajímateľ povinný vrátiť nájomcovi prípadný preplatok.</w:t>
      </w:r>
    </w:p>
    <w:p w:rsidR="00AA0E1D" w:rsidRPr="007746A7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5.</w:t>
      </w:r>
      <w:r>
        <w:rPr>
          <w:rFonts w:ascii="TimesNewRomanPS-BoldMT" w:hAnsi="TimesNewRoman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Prenajímateľ je oprávnený počas trvania nájomného vzťahu jednostranne zmeniť výšku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nájomného alebo výšku záloh úhrad za služby (plnenia) spojené s užívaním bytu. O tejto zmene je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prenajímateľ povinný informovať nájomcu do 30 dní.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TimesNewRomanPS-BoldMT" w:hAnsi="TimesNewRomanPS-BoldMT"/>
          <w:sz w:val="22"/>
        </w:rPr>
        <w:t>6</w:t>
      </w:r>
      <w:r w:rsidRPr="000A17C9">
        <w:rPr>
          <w:rFonts w:ascii="TimesNewRomanPS-BoldMT" w:hAnsi="TimesNewRomanPS-BoldMT"/>
          <w:sz w:val="22"/>
        </w:rPr>
        <w:t>.</w:t>
      </w:r>
      <w:r>
        <w:rPr>
          <w:rFonts w:ascii="TimesNewRomanPS-BoldMT" w:hAnsi="TimesNewRoman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Prenajímateľ jednostranne zmení výšku zálohových úhrad za služby spojené s užívaním bytu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následne po zmene cien týchto služieb.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</w:p>
    <w:p w:rsidR="00AA0E1D" w:rsidRDefault="00AA0E1D" w:rsidP="00AA0E1D">
      <w:pPr>
        <w:pStyle w:val="Standard"/>
        <w:jc w:val="center"/>
        <w:rPr>
          <w:rFonts w:ascii="TimesNewRomanPSMT" w:hAnsi="TimesNewRomanPSMT" w:hint="eastAsia"/>
          <w:sz w:val="22"/>
        </w:rPr>
      </w:pP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Čl. V</w:t>
      </w: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Práva a povinnosti nájomcu</w:t>
      </w: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1. </w:t>
      </w:r>
      <w:r>
        <w:rPr>
          <w:rFonts w:ascii="TimesNewRomanPSMT" w:hAnsi="TimesNewRomanPSMT"/>
          <w:sz w:val="22"/>
        </w:rPr>
        <w:t>Nájomca sa zaväzuje, že:</w:t>
      </w: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- </w:t>
      </w:r>
      <w:r>
        <w:rPr>
          <w:rFonts w:ascii="TimesNewRomanPSMT" w:hAnsi="TimesNewRomanPSMT"/>
          <w:sz w:val="22"/>
        </w:rPr>
        <w:t>bude uhrádzať všetky platby súvisiace s predmetom nájmu včas a riadne,</w:t>
      </w: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>-</w:t>
      </w:r>
      <w:r>
        <w:rPr>
          <w:rFonts w:ascii="TimesNewRomanPSMT" w:hAnsi="TimesNewRomanPSMT"/>
          <w:sz w:val="22"/>
        </w:rPr>
        <w:t>všetky drobné opravy v byte, súvisiace s jeho užívaním a obvyklé udržiavacie práce v byte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si zabezpečí sám a na vlastné náklady,</w:t>
      </w: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- </w:t>
      </w:r>
      <w:r>
        <w:rPr>
          <w:rFonts w:ascii="TimesNewRomanPSMT" w:hAnsi="TimesNewRomanPSMT"/>
          <w:sz w:val="22"/>
        </w:rPr>
        <w:t>pri výkone svojich práv bude dbať o to, aby v bytovom dome bolo vytvorené prostredie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zabezpečujúce ostatným nájomníkom nerušený výkon ich práv,</w:t>
      </w: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lastRenderedPageBreak/>
        <w:t xml:space="preserve">- </w:t>
      </w:r>
      <w:r>
        <w:rPr>
          <w:rFonts w:ascii="TimesNewRomanPSMT" w:hAnsi="TimesNewRomanPSMT"/>
          <w:sz w:val="22"/>
        </w:rPr>
        <w:t>vady a poškodenia, ktoré v byte a na spoločných častiach a zariadeniach bytového domu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spôsobí sám alebo tí, ktorí s ním bývajú uhradí v plnej výške; ak sa tak nestane, má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prenajímateľ právo po predchádzajúcom upozornení nájomcu poškodenia odstrániť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a požadovať od nájomcu náhradu,</w:t>
      </w: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- </w:t>
      </w:r>
      <w:r>
        <w:rPr>
          <w:rFonts w:ascii="TimesNewRomanPSMT" w:hAnsi="TimesNewRomanPSMT"/>
          <w:sz w:val="22"/>
        </w:rPr>
        <w:t>nebude v byte vykonávať podstatné zmeny a stavebné úpravy bez predchádzajúceho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písomného súhlasu prenajímateľa, a to ani na svoj náklad,</w:t>
      </w: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- </w:t>
      </w:r>
      <w:r>
        <w:rPr>
          <w:rFonts w:ascii="TimesNewRomanPSMT" w:hAnsi="TimesNewRomanPSMT"/>
          <w:sz w:val="22"/>
        </w:rPr>
        <w:t>bez zbytočného odkladu oznámi prenajímateľovi tie opravy v byte, ktoré je povinný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vykonať prenajímateľ a umožní ich vykonanie, inak zodpovedá za škodu, ktorá nesplnením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tejto povinnosti vznikla.</w:t>
      </w:r>
    </w:p>
    <w:p w:rsidR="00AA0E1D" w:rsidRDefault="00AA0E1D" w:rsidP="00AA0E1D">
      <w:pPr>
        <w:pStyle w:val="Standard"/>
        <w:rPr>
          <w:rFonts w:ascii="SymbolMT" w:hAnsi="SymbolMT" w:hint="eastAsia"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2. </w:t>
      </w:r>
      <w:r>
        <w:rPr>
          <w:rFonts w:ascii="TimesNewRomanPSMT" w:hAnsi="TimesNewRomanPSMT"/>
          <w:sz w:val="22"/>
        </w:rPr>
        <w:t>Nájomca a osoby, ktoré s ním bývajú v spoločnej domácnosti majú právo užívať aj spoločné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priestory domu a zariadenia domu predpísaným spôsobom podľa povahy príslušného zariadenia.</w:t>
      </w:r>
    </w:p>
    <w:p w:rsidR="00AA0E1D" w:rsidRDefault="00AA0E1D" w:rsidP="00AA0E1D">
      <w:pPr>
        <w:pStyle w:val="Standard"/>
        <w:rPr>
          <w:rFonts w:ascii="SymbolMT" w:hAnsi="SymbolMT" w:hint="eastAsia"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3. </w:t>
      </w:r>
      <w:r>
        <w:rPr>
          <w:rFonts w:ascii="TimesNewRomanPSMT" w:hAnsi="TimesNewRomanPSMT"/>
          <w:sz w:val="22"/>
        </w:rPr>
        <w:t>Nájomca nie je oprávnený uskutočniť akúkoľvek dispozíciu s bytom (výmena bytu,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prenechanie časti bytu, podnájom bytu, prijatie ďalších osôb do bytu) bez predchádzajúceho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písomného súhlasu prenajímateľa.</w:t>
      </w:r>
    </w:p>
    <w:p w:rsidR="00AA0E1D" w:rsidRDefault="00AA0E1D" w:rsidP="00AA0E1D">
      <w:pPr>
        <w:pStyle w:val="Standard"/>
        <w:rPr>
          <w:rFonts w:ascii="SymbolMT" w:hAnsi="SymbolMT" w:hint="eastAsia"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4. </w:t>
      </w:r>
      <w:r>
        <w:rPr>
          <w:rFonts w:ascii="TimesNewRomanPSMT" w:hAnsi="TimesNewRomanPSMT"/>
          <w:sz w:val="22"/>
        </w:rPr>
        <w:t>Nájomca je povinný, v prípade, že dôjde ku zmene okolností rozhodujúcich pre výšku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nájomného a úhrad za služby, tieto zmeny bezodkladne oznámiť prenajímateľovi.</w:t>
      </w:r>
    </w:p>
    <w:p w:rsidR="00AA0E1D" w:rsidRDefault="00AA0E1D" w:rsidP="00AA0E1D">
      <w:pPr>
        <w:pStyle w:val="Standard"/>
        <w:rPr>
          <w:rFonts w:ascii="SymbolMT" w:hAnsi="SymbolMT" w:hint="eastAsia"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5. </w:t>
      </w:r>
      <w:r>
        <w:rPr>
          <w:rFonts w:ascii="TimesNewRomanPSMT" w:hAnsi="TimesNewRomanPSMT"/>
          <w:sz w:val="22"/>
        </w:rPr>
        <w:t>Nájomca je povinný umožniť prístup prenajímateľovi do bytu za účelom prekontrolovania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technického stavu bytu a dodržiavania zmluvných podmienok.</w:t>
      </w:r>
    </w:p>
    <w:p w:rsidR="00AA0E1D" w:rsidRDefault="00AA0E1D" w:rsidP="00AA0E1D">
      <w:pPr>
        <w:pStyle w:val="Standard"/>
        <w:rPr>
          <w:rFonts w:ascii="SymbolMT" w:hAnsi="SymbolMT" w:hint="eastAsia"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6. </w:t>
      </w:r>
      <w:r>
        <w:rPr>
          <w:rFonts w:ascii="TimesNewRomanPSMT" w:hAnsi="TimesNewRomanPSMT"/>
          <w:sz w:val="22"/>
        </w:rPr>
        <w:t>Nájomca je povinný odovzdať duplikát kľúča od prenajatého bytu v zapečatenej obálke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prenajímateľovi, ktorý je povinný ho zabezpečiť pred neoprávneným použitím inou osobou. Tento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kľúč smie prenajímateľ použiť len v prípade odvrátenia nebezpečenstva vzniku požiaru, záchrany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života alebo pre prípad zabránenia vzniku inej značnej škody na majetku (požiar, vytopenie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susedov a pod.). V prípade výmeny kľúčov od bytu je nájomca povinný bezodkladne odovzdať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jeden duplikát kľúča od prenajatého bytu v zapečatenej obálke prenajímateľovi.</w:t>
      </w:r>
    </w:p>
    <w:p w:rsidR="00AA0E1D" w:rsidRDefault="00AA0E1D" w:rsidP="00AA0E1D">
      <w:pPr>
        <w:pStyle w:val="Standard"/>
        <w:rPr>
          <w:rFonts w:ascii="SymbolMT" w:hAnsi="SymbolMT" w:hint="eastAsia"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7. </w:t>
      </w:r>
      <w:r>
        <w:rPr>
          <w:rFonts w:ascii="TimesNewRomanPSMT" w:hAnsi="TimesNewRomanPSMT"/>
          <w:sz w:val="22"/>
        </w:rPr>
        <w:t>Nájomca je povinný umožniť vstup do bytu zamestnancom Ministerstva dopravy, výstavby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a regionálneho rozvoja SR, správcu bytov a iných kontrolných orgánov s cieľom výkonu kontroly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technického stavu bytu.</w:t>
      </w:r>
    </w:p>
    <w:p w:rsidR="00AA0E1D" w:rsidRDefault="00AA0E1D" w:rsidP="00AA0E1D">
      <w:pPr>
        <w:pStyle w:val="Standard"/>
        <w:rPr>
          <w:rFonts w:ascii="SymbolMT" w:hAnsi="SymbolMT" w:hint="eastAsia"/>
          <w:sz w:val="22"/>
        </w:rPr>
      </w:pPr>
    </w:p>
    <w:p w:rsidR="00AA0E1D" w:rsidRPr="0072613F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8. </w:t>
      </w:r>
      <w:r w:rsidRPr="0072613F">
        <w:rPr>
          <w:rFonts w:ascii="TimesNewRomanPSMT" w:hAnsi="TimesNewRomanPSMT"/>
          <w:sz w:val="22"/>
        </w:rPr>
        <w:t>Nájomca je povinný ku dňu zániku nájmu bytu tento odovzdať prenajímateľovi vyprataný</w:t>
      </w:r>
    </w:p>
    <w:p w:rsidR="00AA0E1D" w:rsidRPr="0072613F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 w:rsidRPr="0072613F">
        <w:rPr>
          <w:rFonts w:ascii="TimesNewRomanPSMT" w:hAnsi="TimesNewRomanPSMT"/>
          <w:sz w:val="22"/>
        </w:rPr>
        <w:t>a v riadnom stave (hygienicky vybielený - namaľovaný bielou farbou) s prihliadnutím na obvyklé</w:t>
      </w:r>
    </w:p>
    <w:p w:rsidR="00AA0E1D" w:rsidRPr="0072613F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 w:rsidRPr="0072613F">
        <w:rPr>
          <w:rFonts w:ascii="TimesNewRomanPSMT" w:hAnsi="TimesNewRomanPSMT"/>
          <w:sz w:val="22"/>
        </w:rPr>
        <w:t>opotrebenie najneskôr do 5 dní odo dňa zániku nájmu.</w:t>
      </w:r>
    </w:p>
    <w:p w:rsidR="00AA0E1D" w:rsidRDefault="00AA0E1D" w:rsidP="00AA0E1D">
      <w:pPr>
        <w:pStyle w:val="Standard"/>
        <w:rPr>
          <w:rFonts w:ascii="SymbolMT" w:hAnsi="SymbolMT" w:hint="eastAsia"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9. </w:t>
      </w:r>
      <w:r>
        <w:rPr>
          <w:rFonts w:ascii="TimesNewRomanPSMT" w:hAnsi="TimesNewRomanPSMT"/>
          <w:sz w:val="22"/>
        </w:rPr>
        <w:t>O odovzdaní predmetu nájmu sa vyhotoví protokol o odovzdaní predmetu nájmu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prenajímateľovi, v ktorom bude uvedené najmä: opis stavu predmetu nájmu a jeho príslušenstva,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stav meračov médií (elektrina a pod.), vyhlásenie, že nemá žiadne záväzky voči prenajímateľovi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súvisiace s predmetom nájmu, iné...</w:t>
      </w:r>
    </w:p>
    <w:p w:rsidR="00AA0E1D" w:rsidRDefault="00AA0E1D" w:rsidP="00AA0E1D">
      <w:pPr>
        <w:pStyle w:val="Standard"/>
        <w:rPr>
          <w:rFonts w:ascii="SymbolMT" w:hAnsi="SymbolMT" w:hint="eastAsia"/>
          <w:sz w:val="22"/>
        </w:rPr>
      </w:pPr>
    </w:p>
    <w:p w:rsidR="00AA0E1D" w:rsidRPr="0072613F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10. </w:t>
      </w:r>
      <w:r w:rsidRPr="0072613F">
        <w:rPr>
          <w:rFonts w:ascii="TimesNewRomanPSMT" w:hAnsi="TimesNewRomanPSMT"/>
          <w:sz w:val="22"/>
        </w:rPr>
        <w:t>Nájomca je povinný poistiť si svoj vlastný hnuteľný majetok nachádzajúci sa v predmete</w:t>
      </w:r>
    </w:p>
    <w:p w:rsidR="00AA0E1D" w:rsidRPr="0072613F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 w:rsidRPr="0072613F">
        <w:rPr>
          <w:rFonts w:ascii="TimesNewRomanPSMT" w:hAnsi="TimesNewRomanPSMT"/>
          <w:sz w:val="22"/>
        </w:rPr>
        <w:t>nájmu na vlastné náklady a to na celú dobu nájomného vzťahu.</w:t>
      </w:r>
    </w:p>
    <w:p w:rsidR="00AA0E1D" w:rsidRDefault="00AA0E1D" w:rsidP="00AA0E1D">
      <w:pPr>
        <w:pStyle w:val="Standard"/>
        <w:rPr>
          <w:rFonts w:ascii="SymbolMT" w:hAnsi="SymbolMT" w:hint="eastAsia"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11. </w:t>
      </w:r>
      <w:r>
        <w:rPr>
          <w:rFonts w:ascii="TimesNewRomanPSMT" w:hAnsi="TimesNewRomanPSMT"/>
          <w:sz w:val="22"/>
        </w:rPr>
        <w:t>Nájomca po dohode s prenajímateľom sa zaväzuje, že bude užívať vlastné elektrické a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elektronické zariadenia podľa návodov a ktoré sú vyrobené podľa platných noriem. Bude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dodržiavať právne predpisy vzťahujúce sa na predmet nájmu a to najmä:</w:t>
      </w: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TimesNewRomanPSMT" w:hAnsi="TimesNewRomanPSMT"/>
          <w:sz w:val="22"/>
        </w:rPr>
        <w:t>zákon č. 314/2001 Z. z o ochrane pred požiarmi v znení neskorších právnych predpisov ako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aj iné všeobecne záväzné právne predpisy.</w:t>
      </w:r>
    </w:p>
    <w:p w:rsidR="00AA0E1D" w:rsidRDefault="00AA0E1D" w:rsidP="00AA0E1D">
      <w:pPr>
        <w:pStyle w:val="Standard"/>
        <w:rPr>
          <w:rFonts w:ascii="SymbolMT" w:hAnsi="SymbolMT" w:hint="eastAsia"/>
          <w:sz w:val="22"/>
        </w:rPr>
      </w:pP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SymbolMT" w:hAnsi="SymbolMT"/>
          <w:sz w:val="22"/>
        </w:rPr>
        <w:t xml:space="preserve">12. </w:t>
      </w:r>
      <w:r w:rsidRPr="0072613F">
        <w:rPr>
          <w:rFonts w:ascii="TimesNewRomanPSMT" w:hAnsi="TimesNewRomanPSMT"/>
          <w:sz w:val="22"/>
        </w:rPr>
        <w:t>Nájomca je povinný dodržiavať bytový poriadok v bytovom dome.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13. Nájomca nie je oprávnený chovať v byte žiadne domáce zvieratá ( s výnimkou akváriových rybičiek).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</w:p>
    <w:p w:rsidR="00AA0E1D" w:rsidRPr="0072613F" w:rsidRDefault="00AA0E1D" w:rsidP="00AA0E1D">
      <w:pPr>
        <w:pStyle w:val="Standard"/>
        <w:rPr>
          <w:rFonts w:hint="eastAsia"/>
        </w:rPr>
      </w:pPr>
      <w:r>
        <w:rPr>
          <w:rFonts w:ascii="TimesNewRomanPSMT" w:hAnsi="TimesNewRomanPSMT"/>
          <w:sz w:val="22"/>
        </w:rPr>
        <w:t>14. Návštevy, ktoré presiahnu dobu 15 dní, je nájomca povinný bezodkladne ohlásiť prenajímateľovi.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Čl. VI</w:t>
      </w: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Práva a povinnosti prenajímateľa</w:t>
      </w: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1.</w:t>
      </w:r>
      <w:r>
        <w:rPr>
          <w:rFonts w:ascii="TimesNewRomanPS-BoldMT" w:hAnsi="TimesNewRoman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Prenajímateľ je povinný:</w:t>
      </w: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- </w:t>
      </w:r>
      <w:r>
        <w:rPr>
          <w:rFonts w:ascii="TimesNewRomanPSMT" w:hAnsi="TimesNewRomanPSMT"/>
          <w:sz w:val="22"/>
        </w:rPr>
        <w:t>zabezpečiť pre nájomcu riadny a nerušený výkon nájomných práv po vymedzenú dobu nájmu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s ohľadom na dohodnutý účel nájmu a v tomto stave ho na svoje náklady udržiavať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a zabezpečovať riadne plnenie služieb, ktorých poskytovanie je s užívaním predmetu nájmu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spojené,</w:t>
      </w:r>
    </w:p>
    <w:p w:rsidR="00AA0E1D" w:rsidRDefault="00AA0E1D" w:rsidP="00AA0E1D">
      <w:pPr>
        <w:pStyle w:val="Standard"/>
        <w:rPr>
          <w:rFonts w:hint="eastAsia"/>
        </w:rPr>
      </w:pPr>
      <w:r>
        <w:rPr>
          <w:rFonts w:ascii="SymbolMT" w:hAnsi="SymbolMT"/>
          <w:sz w:val="22"/>
        </w:rPr>
        <w:t xml:space="preserve">- </w:t>
      </w:r>
      <w:r>
        <w:rPr>
          <w:rFonts w:ascii="TimesNewRomanPSMT" w:hAnsi="TimesNewRomanPSMT"/>
          <w:sz w:val="22"/>
        </w:rPr>
        <w:t>odovzdať predmet nájmu nájomcovi najneskôr do 5 dní odo dňa podpísania tejto zmluvy.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2.</w:t>
      </w:r>
      <w:r>
        <w:rPr>
          <w:rFonts w:ascii="TimesNewRomanPS-BoldMT" w:hAnsi="TimesNewRoman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O odovzdaní predmetu nájmu do užívania nájomcovi sa spíše samostatný protokol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o odovzdaní bytu do užívania nájomcovi, v ktorom bude uvedené najmä: opis stavu predmetu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nájmu a jeho príslušenstva, stav meračov médií (elektrina a pod.), spôsob platenia nájomného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a úhrad spojených s užívaním bytu, iné napr.: prevzatie kľúčov od bytu v počte (x) ks, spoločného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vchodu v počte (x) ks, od pivnice v počte (x) ks.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3.</w:t>
      </w:r>
      <w:r>
        <w:rPr>
          <w:rFonts w:ascii="TimesNewRomanPS-BoldMT" w:hAnsi="TimesNewRoman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Prenajímateľ alebo ním poverená osoba je oprávnená vstupovať do predmetu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nájmu so súhlasom a v sprievode nájomcu alebo ním poverenej dospelej osoby za účelom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vykonania kontroly dodržiavania podmienok tejto zmluvy, ako aj účelu nájmu a v prípade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uskutočnenia opráv a údržby predmetu nájmu.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4</w:t>
      </w:r>
      <w:r>
        <w:rPr>
          <w:rFonts w:ascii="TimesNewRomanPS-BoldMT" w:hAnsi="TimesNewRomanPS-BoldMT"/>
          <w:b/>
          <w:sz w:val="22"/>
        </w:rPr>
        <w:t xml:space="preserve">. </w:t>
      </w:r>
      <w:r>
        <w:rPr>
          <w:rFonts w:ascii="TimesNewRomanPSMT" w:hAnsi="TimesNewRomanPSMT"/>
          <w:sz w:val="22"/>
        </w:rPr>
        <w:t>Prenajímateľ alebo ním poverená osoba je oprávnená vstupovať do predmetu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nájmu vo výnimočných prípadoch ak to vyžaduje havarijný stav predmetu nájmu. O tejto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skutočnosti prenajímateľ je povinný informovať nájomcu bezodkladne.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5.</w:t>
      </w:r>
      <w:r>
        <w:rPr>
          <w:rFonts w:ascii="TimesNewRomanPS-BoldMT" w:hAnsi="TimesNewRoman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Prenajímateľ sa zaväzuje, že stavebné úpravy a iné podstatné zmeny v byte bude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vykonávať iba so súhlasom nájomcu; tento súhlas nájomca môže odoprieť iba z vážnych dôvodov;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ak takéto úpravy bude prenajímateľ povinný vykonať na príkaz príslušného orgánu štátnej správy,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nájomca sa zaväzuje, že ich vykonanie bezodkladne umožní.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Pr="00B3623F" w:rsidRDefault="00AA0E1D" w:rsidP="00AA0E1D">
      <w:pPr>
        <w:pStyle w:val="Standard"/>
        <w:rPr>
          <w:rFonts w:ascii="TimesNewRomanPS-BoldMT" w:hAnsi="TimesNewRomanPS-BoldMT" w:hint="eastAsia"/>
          <w:b/>
          <w:color w:val="FF0000"/>
          <w:sz w:val="22"/>
        </w:rPr>
      </w:pP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Čl. VII</w:t>
      </w: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Zánik nájmu</w:t>
      </w: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CourierNewPS-BoldMT" w:hAnsi="CourierNewPS-BoldMT"/>
          <w:sz w:val="22"/>
        </w:rPr>
        <w:t>1.</w:t>
      </w:r>
      <w:r>
        <w:rPr>
          <w:rFonts w:ascii="CourierNewPS-BoldMT" w:hAnsi="CourierNew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Tento nájomný vzťah môže zaniknúť vzájomnou písomnou dohodou medzi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prenajímateľom a nájomcom.</w:t>
      </w:r>
    </w:p>
    <w:p w:rsidR="00AA0E1D" w:rsidRDefault="00AA0E1D" w:rsidP="00AA0E1D">
      <w:pPr>
        <w:pStyle w:val="Standard"/>
        <w:rPr>
          <w:rFonts w:ascii="CourierNewPS-BoldMT" w:hAnsi="CourierNew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CourierNewPS-BoldMT" w:hAnsi="CourierNewPS-BoldMT"/>
          <w:sz w:val="22"/>
        </w:rPr>
        <w:t>2.</w:t>
      </w:r>
      <w:r>
        <w:rPr>
          <w:rFonts w:ascii="CourierNewPS-BoldMT" w:hAnsi="CourierNew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Nájomný vzťah zaniká tiež uplynutím doby nájmu.</w:t>
      </w:r>
    </w:p>
    <w:p w:rsidR="00AA0E1D" w:rsidRDefault="00AA0E1D" w:rsidP="00AA0E1D">
      <w:pPr>
        <w:pStyle w:val="Standard"/>
        <w:rPr>
          <w:rFonts w:ascii="CourierNewPS-BoldMT" w:hAnsi="CourierNew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CourierNewPS-BoldMT" w:hAnsi="CourierNewPS-BoldMT"/>
          <w:sz w:val="22"/>
        </w:rPr>
        <w:t>3.</w:t>
      </w:r>
      <w:r>
        <w:rPr>
          <w:rFonts w:ascii="CourierNewPS-BoldMT" w:hAnsi="CourierNew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Nájomný vzťah zaniká tiež písomnou výpoveďou prenajímateľa alebo nájomcu.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Prenajímateľ môže dať výpoveď len z dôvodov uvedených v Občianskom zákonníku. Výpovedná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doba je 3 mesiace a začína plynúť prvým dňom mesiaca nasledujúceho po mesiaci, v ktorom bola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písomná výpoveď doručená. Uplynutím výpovednej lehoty sa nájomný vzťah končí.</w:t>
      </w:r>
    </w:p>
    <w:p w:rsidR="00AA0E1D" w:rsidRPr="000A17C9" w:rsidRDefault="00AA0E1D" w:rsidP="00AA0E1D">
      <w:pPr>
        <w:pStyle w:val="Standard"/>
        <w:rPr>
          <w:rFonts w:ascii="CourierNewPS-BoldMT" w:hAnsi="CourierNewPS-BoldMT" w:hint="eastAsia"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CourierNewPS-BoldMT" w:hAnsi="CourierNewPS-BoldMT"/>
          <w:sz w:val="22"/>
        </w:rPr>
        <w:t>4.</w:t>
      </w:r>
      <w:r>
        <w:rPr>
          <w:rFonts w:ascii="CourierNewPS-BoldMT" w:hAnsi="CourierNew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Nájomca nájomného bytu nemá nárok na pridelenie náhradného bytu ani inej bytovej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náhrady po skončení nájmu uplynutím doby nájmu.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Čl. VIII</w:t>
      </w: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Osobitné ustanovenia zmluvy</w:t>
      </w: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1.</w:t>
      </w:r>
      <w:r>
        <w:rPr>
          <w:rFonts w:ascii="TimesNewRomanPS-BoldMT" w:hAnsi="TimesNewRoman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Ak je, prípadne bude niektoré ustanovenie zmluvy neplatné alebo neúčinné, nedotýka sa to ostatných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ustanovení tejto zmluvy, ktoré ostávajú v platnosti a účinnosti.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2.</w:t>
      </w:r>
      <w:r>
        <w:rPr>
          <w:rFonts w:ascii="TimesNewRomanPS-BoldMT" w:hAnsi="TimesNewRoman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Zmluvné strany sa v takom prípade zaväzujú dohodou nahradiť neplatné alebo neúčinné ustanovenie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novým platným alebo účinným ustanovením, ktoré najlepšie zodpovedá pôvodne zamýšľanému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účelu ustanovenia neplatného alebo neúčinného. Do doby uzavretia dohody platí zodpovedajúca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lastRenderedPageBreak/>
        <w:t>úprava všeobecne záväzných predpisov Slovenskej republiky.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Čl. IX</w:t>
      </w: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Záverečné ustanovenia</w:t>
      </w:r>
    </w:p>
    <w:p w:rsidR="00AA0E1D" w:rsidRDefault="00AA0E1D" w:rsidP="00AA0E1D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1.</w:t>
      </w:r>
      <w:r>
        <w:rPr>
          <w:rFonts w:ascii="TimesNewRomanPS-BoldMT" w:hAnsi="TimesNewRoman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Zmluvné strany prehlasujú, že si zmluvu pred jej podpisom prečítali, jej obsahu porozumeli, s jej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obsahom bez výhrad súhlasia a na znak svojho súhlasu ju vlastnoručne podpisujú.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2.</w:t>
      </w:r>
      <w:r>
        <w:rPr>
          <w:rFonts w:ascii="TimesNewRomanPS-BoldMT" w:hAnsi="TimesNewRoman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Zmluvné strany prehlasujú, že túto zmluvu uzatvorili slobodne, vážne, bez omylu a neuzatvorili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ju v tiesni a za nápadne nevýhodných podmienok pre niektorú zo zmluvných strán.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3.</w:t>
      </w:r>
      <w:r>
        <w:rPr>
          <w:rFonts w:ascii="TimesNewRomanPS-BoldMT" w:hAnsi="TimesNewRoman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Osoby konajúce za zmluvné strany vyhlasujú, že sú spôsobilé na právne úkony a sú spôsobilé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konať za zmluvné strany.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4.</w:t>
      </w:r>
      <w:r>
        <w:rPr>
          <w:rFonts w:ascii="TimesNewRomanPS-BoldMT" w:hAnsi="TimesNewRoman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Zmluva sa vyhotovuje v dvoch vyhotoveniach, pričom každé vyhotovenie má charakter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 xml:space="preserve">originálu, z ktorých prenajímateľ </w:t>
      </w:r>
      <w:proofErr w:type="spellStart"/>
      <w:r>
        <w:rPr>
          <w:rFonts w:ascii="TimesNewRomanPSMT" w:hAnsi="TimesNewRomanPSMT"/>
          <w:sz w:val="22"/>
        </w:rPr>
        <w:t>obdrží</w:t>
      </w:r>
      <w:proofErr w:type="spellEnd"/>
      <w:r>
        <w:rPr>
          <w:rFonts w:ascii="TimesNewRomanPSMT" w:hAnsi="TimesNewRomanPSMT"/>
          <w:sz w:val="22"/>
        </w:rPr>
        <w:t xml:space="preserve"> jedno vyhotovenie zmluvy a nájomca </w:t>
      </w:r>
      <w:proofErr w:type="spellStart"/>
      <w:r>
        <w:rPr>
          <w:rFonts w:ascii="TimesNewRomanPSMT" w:hAnsi="TimesNewRomanPSMT"/>
          <w:sz w:val="22"/>
        </w:rPr>
        <w:t>obdrží</w:t>
      </w:r>
      <w:proofErr w:type="spellEnd"/>
      <w:r>
        <w:rPr>
          <w:rFonts w:ascii="TimesNewRomanPSMT" w:hAnsi="TimesNewRomanPSMT"/>
          <w:sz w:val="22"/>
        </w:rPr>
        <w:t xml:space="preserve"> jedno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vyhotovenie zmluvy.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5.</w:t>
      </w:r>
      <w:r>
        <w:rPr>
          <w:rFonts w:ascii="TimesNewRomanPS-BoldMT" w:hAnsi="TimesNewRoman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Zmeniť alebo doplniť túto zmluvu je možné len na základe písomne a vzájomne odsúhlasených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a očíslovaných dodatkov.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6.</w:t>
      </w:r>
      <w:r>
        <w:rPr>
          <w:rFonts w:ascii="TimesNewRomanPS-BoldMT" w:hAnsi="TimesNewRoman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V prípade vzťahov neupravených touto zmluvou sa účastníci zmluvy riadia príslušnými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ustanoveniami Občianskeho zákonníka a ďalšími všeobecne záväznými právnymi predpismi.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hint="eastAsia"/>
        </w:rPr>
      </w:pPr>
      <w:r w:rsidRPr="000A17C9">
        <w:rPr>
          <w:rFonts w:ascii="TimesNewRomanPS-BoldMT" w:hAnsi="TimesNewRomanPS-BoldMT"/>
          <w:sz w:val="22"/>
        </w:rPr>
        <w:t>7.</w:t>
      </w:r>
      <w:r>
        <w:rPr>
          <w:rFonts w:ascii="TimesNewRomanPS-BoldMT" w:hAnsi="TimesNewRomanPS-BoldMT"/>
          <w:b/>
          <w:sz w:val="22"/>
        </w:rPr>
        <w:t xml:space="preserve"> </w:t>
      </w:r>
      <w:r>
        <w:rPr>
          <w:rFonts w:ascii="TimesNewRomanPSMT" w:hAnsi="TimesNewRomanPSMT"/>
          <w:sz w:val="22"/>
        </w:rPr>
        <w:t>Táto zmluva nadobúda platnosť a účinnosť podľa čl. III bod 1.</w:t>
      </w: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</w:p>
    <w:p w:rsidR="00AA0E1D" w:rsidRPr="00D16D12" w:rsidRDefault="00D16D12" w:rsidP="00AA0E1D">
      <w:pPr>
        <w:pStyle w:val="Standard"/>
        <w:rPr>
          <w:rFonts w:ascii="TimesNewRomanPS-BoldMT" w:hAnsi="TimesNewRomanPS-BoldMT" w:hint="eastAsia"/>
          <w:b/>
          <w:sz w:val="22"/>
        </w:rPr>
      </w:pPr>
      <w:r w:rsidRPr="00D16D12">
        <w:rPr>
          <w:rFonts w:ascii="TimesNewRomanPS-BoldMT" w:hAnsi="TimesNewRomanPS-BoldMT"/>
          <w:b/>
          <w:sz w:val="22"/>
        </w:rPr>
        <w:t xml:space="preserve">V Kokšov-Bakši, dňa ................ </w:t>
      </w:r>
      <w:r w:rsidR="00AA0E1D" w:rsidRPr="00D16D12">
        <w:rPr>
          <w:rFonts w:ascii="TimesNewRomanPS-BoldMT" w:hAnsi="TimesNewRomanPS-BoldMT"/>
          <w:b/>
          <w:sz w:val="22"/>
        </w:rPr>
        <w:t>2019</w:t>
      </w:r>
    </w:p>
    <w:p w:rsidR="00AA0E1D" w:rsidRPr="00D16D12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Pr="00D16D12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</w:p>
    <w:p w:rsidR="00AA0E1D" w:rsidRDefault="00AA0E1D" w:rsidP="00AA0E1D">
      <w:pPr>
        <w:pStyle w:val="Standard"/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____________________________                                               ____________________________</w:t>
      </w:r>
    </w:p>
    <w:p w:rsidR="00AA0E1D" w:rsidRDefault="00AA0E1D" w:rsidP="00AA0E1D">
      <w:pPr>
        <w:pStyle w:val="Standard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 xml:space="preserve">             Mikuláš Hudák                                                                                   nájomca</w:t>
      </w:r>
    </w:p>
    <w:p w:rsidR="00AA0E1D" w:rsidRDefault="00AA0E1D" w:rsidP="00AA0E1D">
      <w:pPr>
        <w:pStyle w:val="Standard"/>
        <w:tabs>
          <w:tab w:val="left" w:pos="915"/>
        </w:tabs>
        <w:rPr>
          <w:rFonts w:hint="eastAsia"/>
        </w:rPr>
      </w:pPr>
      <w:r>
        <w:rPr>
          <w:rFonts w:hint="eastAsia"/>
        </w:rPr>
        <w:t xml:space="preserve">             s</w:t>
      </w:r>
      <w:r>
        <w:t>tarosta obce</w:t>
      </w:r>
    </w:p>
    <w:p w:rsidR="00AA0E1D" w:rsidRDefault="00AA0E1D" w:rsidP="00AA0E1D"/>
    <w:p w:rsidR="00084DC9" w:rsidRDefault="00B809CC" w:rsidP="00B809C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B809CC" w:rsidRPr="00B809CC" w:rsidRDefault="00B809CC" w:rsidP="00B809CC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09CC">
        <w:rPr>
          <w:b/>
        </w:rPr>
        <w:t xml:space="preserve">          nájomca</w:t>
      </w:r>
    </w:p>
    <w:sectPr w:rsidR="00B809CC" w:rsidRPr="00B809C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SymbolMT">
    <w:altName w:val="Times New Roman"/>
    <w:charset w:val="00"/>
    <w:family w:val="roman"/>
    <w:pitch w:val="default"/>
  </w:font>
  <w:font w:name="CourierNewPS-Bold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35"/>
    <w:rsid w:val="008C0CC5"/>
    <w:rsid w:val="008E0F59"/>
    <w:rsid w:val="00AA0E1D"/>
    <w:rsid w:val="00B47035"/>
    <w:rsid w:val="00B809CC"/>
    <w:rsid w:val="00C27CB9"/>
    <w:rsid w:val="00D16D12"/>
    <w:rsid w:val="00D5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654C0-7BA7-49EE-81E9-046D2A99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0E1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AA0E1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0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0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StarostaKokšov-Bakša</dc:creator>
  <cp:keywords/>
  <dc:description/>
  <cp:lastModifiedBy>StarostaKokšov-Bakša</cp:lastModifiedBy>
  <cp:revision>10</cp:revision>
  <cp:lastPrinted>2019-10-29T12:47:00Z</cp:lastPrinted>
  <dcterms:created xsi:type="dcterms:W3CDTF">2019-10-10T12:09:00Z</dcterms:created>
  <dcterms:modified xsi:type="dcterms:W3CDTF">2019-10-31T12:44:00Z</dcterms:modified>
</cp:coreProperties>
</file>